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CC2" w:rsidRDefault="00A63CC2"/>
    <w:p w:rsidR="000D7003" w:rsidRPr="00D64B47" w:rsidRDefault="000D7003" w:rsidP="000D7003">
      <w:pPr>
        <w:spacing w:after="0" w:line="240" w:lineRule="auto"/>
        <w:rPr>
          <w:rFonts w:ascii="FS Me" w:hAnsi="FS Me" w:cs="Arial"/>
          <w:b/>
          <w:color w:val="FF0000"/>
          <w:sz w:val="40"/>
          <w:szCs w:val="40"/>
        </w:rPr>
      </w:pPr>
      <w:r w:rsidRPr="00D64B47">
        <w:rPr>
          <w:rFonts w:ascii="FS Me" w:hAnsi="FS Me" w:cs="Arial"/>
          <w:b/>
          <w:color w:val="FF0000"/>
          <w:sz w:val="40"/>
          <w:szCs w:val="40"/>
        </w:rPr>
        <w:t>MODERN SLAVERY</w:t>
      </w:r>
    </w:p>
    <w:p w:rsidR="000D7003" w:rsidRPr="00D64B47" w:rsidRDefault="000D7003" w:rsidP="000D7003">
      <w:pPr>
        <w:spacing w:after="0" w:line="240" w:lineRule="auto"/>
        <w:rPr>
          <w:rFonts w:ascii="FS Me" w:hAnsi="FS Me" w:cs="Arial"/>
          <w:b/>
          <w:color w:val="FF0000"/>
          <w:sz w:val="40"/>
          <w:szCs w:val="40"/>
        </w:rPr>
      </w:pPr>
    </w:p>
    <w:p w:rsidR="000D7003" w:rsidRPr="00D64B47" w:rsidRDefault="000D7003" w:rsidP="000D7003">
      <w:pPr>
        <w:spacing w:after="0" w:line="240" w:lineRule="auto"/>
        <w:rPr>
          <w:rFonts w:ascii="FS Me" w:hAnsi="FS Me" w:cs="Arial"/>
          <w:b/>
          <w:color w:val="FF0000"/>
          <w:sz w:val="40"/>
          <w:szCs w:val="40"/>
        </w:rPr>
      </w:pPr>
    </w:p>
    <w:p w:rsidR="000D7003" w:rsidRPr="00D64B47" w:rsidRDefault="000D7003" w:rsidP="000D7003">
      <w:pPr>
        <w:spacing w:after="0" w:line="240" w:lineRule="auto"/>
        <w:rPr>
          <w:rFonts w:ascii="FS Me" w:hAnsi="FS Me" w:cs="Arial"/>
          <w:b/>
          <w:color w:val="FF0000"/>
          <w:sz w:val="40"/>
          <w:szCs w:val="40"/>
        </w:rPr>
      </w:pPr>
    </w:p>
    <w:p w:rsidR="000D7003" w:rsidRPr="00D64B47" w:rsidRDefault="000D7003" w:rsidP="000D7003">
      <w:pPr>
        <w:spacing w:after="0" w:line="240" w:lineRule="auto"/>
        <w:rPr>
          <w:rFonts w:ascii="FS Me" w:hAnsi="FS Me" w:cs="Arial"/>
          <w:i/>
          <w:color w:val="FF0000"/>
          <w:sz w:val="28"/>
          <w:szCs w:val="28"/>
        </w:rPr>
      </w:pPr>
      <w:r w:rsidRPr="00D64B47">
        <w:rPr>
          <w:rFonts w:ascii="FS Me" w:hAnsi="FS Me" w:cs="Arial"/>
          <w:i/>
          <w:color w:val="FF0000"/>
          <w:sz w:val="28"/>
          <w:szCs w:val="28"/>
        </w:rPr>
        <w:t>What is modern slavery?</w:t>
      </w:r>
    </w:p>
    <w:p w:rsidR="000D7003" w:rsidRPr="00D64B47" w:rsidRDefault="000D7003" w:rsidP="000D7003">
      <w:pPr>
        <w:spacing w:after="0" w:line="240" w:lineRule="auto"/>
        <w:rPr>
          <w:rFonts w:ascii="FS Me" w:eastAsia="Times New Roman" w:hAnsi="FS Me" w:cs="Arial"/>
          <w:sz w:val="24"/>
          <w:szCs w:val="24"/>
          <w:lang w:val="en" w:eastAsia="en-GB"/>
        </w:rPr>
      </w:pPr>
      <w:r w:rsidRPr="00D64B47">
        <w:rPr>
          <w:rFonts w:ascii="FS Me" w:eastAsia="Times New Roman" w:hAnsi="FS Me" w:cs="Arial"/>
          <w:sz w:val="24"/>
          <w:szCs w:val="24"/>
          <w:lang w:val="en" w:eastAsia="en-GB"/>
        </w:rPr>
        <w:t xml:space="preserve">Modern slavery encompasses human trafficking and slavery, servitude and forced or compulsory </w:t>
      </w:r>
      <w:proofErr w:type="spellStart"/>
      <w:r w:rsidRPr="00D64B47">
        <w:rPr>
          <w:rFonts w:ascii="FS Me" w:eastAsia="Times New Roman" w:hAnsi="FS Me" w:cs="Arial"/>
          <w:sz w:val="24"/>
          <w:szCs w:val="24"/>
          <w:lang w:val="en" w:eastAsia="en-GB"/>
        </w:rPr>
        <w:t>labour</w:t>
      </w:r>
      <w:proofErr w:type="spellEnd"/>
      <w:r w:rsidRPr="00D64B47">
        <w:rPr>
          <w:rFonts w:ascii="FS Me" w:eastAsia="Times New Roman" w:hAnsi="FS Me" w:cs="Arial"/>
          <w:sz w:val="24"/>
          <w:szCs w:val="24"/>
          <w:lang w:val="en" w:eastAsia="en-GB"/>
        </w:rPr>
        <w:t>.  This affects both adults and children.  The victims are recruited, moved or transported and then exploited, forced to work or sold.</w:t>
      </w:r>
    </w:p>
    <w:p w:rsidR="000D7003" w:rsidRPr="00D64B47" w:rsidRDefault="000D7003" w:rsidP="000D7003">
      <w:pPr>
        <w:spacing w:after="0" w:line="240" w:lineRule="auto"/>
        <w:rPr>
          <w:rFonts w:ascii="FS Me" w:eastAsia="Times New Roman" w:hAnsi="FS Me" w:cs="Arial"/>
          <w:sz w:val="24"/>
          <w:szCs w:val="24"/>
          <w:lang w:val="en" w:eastAsia="en-GB"/>
        </w:rPr>
      </w:pPr>
    </w:p>
    <w:p w:rsidR="000D7003" w:rsidRPr="00D64B47" w:rsidRDefault="000D7003" w:rsidP="000D7003">
      <w:pPr>
        <w:spacing w:after="0" w:line="240" w:lineRule="auto"/>
        <w:rPr>
          <w:rFonts w:ascii="FS Me" w:eastAsia="Times New Roman" w:hAnsi="FS Me" w:cs="Arial"/>
          <w:sz w:val="24"/>
          <w:szCs w:val="24"/>
          <w:lang w:val="en" w:eastAsia="en-GB"/>
        </w:rPr>
      </w:pPr>
      <w:r w:rsidRPr="00D64B47">
        <w:rPr>
          <w:rFonts w:ascii="FS Me" w:eastAsia="Times New Roman" w:hAnsi="FS Me" w:cs="Arial"/>
          <w:sz w:val="24"/>
          <w:szCs w:val="24"/>
          <w:lang w:val="en" w:eastAsia="en-GB"/>
        </w:rPr>
        <w:t>Modern slavery is exploitation and abuse.  It can include:</w:t>
      </w:r>
    </w:p>
    <w:p w:rsidR="000D7003" w:rsidRPr="00D64B47" w:rsidRDefault="000D7003" w:rsidP="000D7003">
      <w:pPr>
        <w:spacing w:after="0" w:line="240" w:lineRule="auto"/>
        <w:rPr>
          <w:rFonts w:ascii="FS Me" w:eastAsia="Times New Roman" w:hAnsi="FS Me" w:cs="Arial"/>
          <w:sz w:val="24"/>
          <w:szCs w:val="24"/>
          <w:lang w:val="en" w:eastAsia="en-GB"/>
        </w:rPr>
      </w:pPr>
    </w:p>
    <w:p w:rsidR="000D7003" w:rsidRPr="00D64B47" w:rsidRDefault="00D64B47" w:rsidP="000D7003">
      <w:pPr>
        <w:numPr>
          <w:ilvl w:val="0"/>
          <w:numId w:val="1"/>
        </w:numPr>
        <w:spacing w:after="0" w:line="240" w:lineRule="auto"/>
        <w:rPr>
          <w:rFonts w:ascii="FS Me" w:eastAsia="Times New Roman" w:hAnsi="FS Me" w:cs="Arial"/>
          <w:sz w:val="24"/>
          <w:szCs w:val="24"/>
          <w:lang w:val="en" w:eastAsia="en-GB"/>
        </w:rPr>
      </w:pPr>
      <w:r>
        <w:rPr>
          <w:rFonts w:ascii="FS Me" w:eastAsia="Times New Roman" w:hAnsi="FS Me" w:cs="Arial"/>
          <w:sz w:val="24"/>
          <w:szCs w:val="24"/>
          <w:lang w:val="en" w:eastAsia="en-GB"/>
        </w:rPr>
        <w:t>S</w:t>
      </w:r>
      <w:r w:rsidR="000D7003" w:rsidRPr="00D64B47">
        <w:rPr>
          <w:rFonts w:ascii="FS Me" w:eastAsia="Times New Roman" w:hAnsi="FS Me" w:cs="Arial"/>
          <w:sz w:val="24"/>
          <w:szCs w:val="24"/>
          <w:lang w:val="en" w:eastAsia="en-GB"/>
        </w:rPr>
        <w:t>exual exploitation</w:t>
      </w:r>
    </w:p>
    <w:p w:rsidR="000D7003" w:rsidRPr="00D64B47" w:rsidRDefault="00D64B47" w:rsidP="000D7003">
      <w:pPr>
        <w:numPr>
          <w:ilvl w:val="0"/>
          <w:numId w:val="1"/>
        </w:numPr>
        <w:spacing w:after="0" w:line="240" w:lineRule="auto"/>
        <w:rPr>
          <w:rFonts w:ascii="FS Me" w:eastAsia="Times New Roman" w:hAnsi="FS Me" w:cs="Arial"/>
          <w:sz w:val="24"/>
          <w:szCs w:val="24"/>
          <w:lang w:val="en" w:eastAsia="en-GB"/>
        </w:rPr>
      </w:pPr>
      <w:r>
        <w:rPr>
          <w:rFonts w:ascii="FS Me" w:eastAsia="Times New Roman" w:hAnsi="FS Me" w:cs="Arial"/>
          <w:sz w:val="24"/>
          <w:szCs w:val="24"/>
          <w:lang w:val="en" w:eastAsia="en-GB"/>
        </w:rPr>
        <w:t>B</w:t>
      </w:r>
      <w:r w:rsidR="000D7003" w:rsidRPr="00D64B47">
        <w:rPr>
          <w:rFonts w:ascii="FS Me" w:eastAsia="Times New Roman" w:hAnsi="FS Me" w:cs="Arial"/>
          <w:sz w:val="24"/>
          <w:szCs w:val="24"/>
          <w:lang w:val="en" w:eastAsia="en-GB"/>
        </w:rPr>
        <w:t>enefit fraud</w:t>
      </w:r>
    </w:p>
    <w:p w:rsidR="000D7003" w:rsidRPr="00D64B47" w:rsidRDefault="00D64B47" w:rsidP="000D7003">
      <w:pPr>
        <w:numPr>
          <w:ilvl w:val="0"/>
          <w:numId w:val="1"/>
        </w:numPr>
        <w:spacing w:after="0" w:line="240" w:lineRule="auto"/>
        <w:rPr>
          <w:rFonts w:ascii="FS Me" w:eastAsia="Times New Roman" w:hAnsi="FS Me" w:cs="Arial"/>
          <w:sz w:val="24"/>
          <w:szCs w:val="24"/>
          <w:lang w:val="en" w:eastAsia="en-GB"/>
        </w:rPr>
      </w:pPr>
      <w:r>
        <w:rPr>
          <w:rFonts w:ascii="FS Me" w:eastAsia="Times New Roman" w:hAnsi="FS Me" w:cs="Arial"/>
          <w:sz w:val="24"/>
          <w:szCs w:val="24"/>
          <w:lang w:val="en" w:eastAsia="en-GB"/>
        </w:rPr>
        <w:t>F</w:t>
      </w:r>
      <w:r w:rsidR="000D7003" w:rsidRPr="00D64B47">
        <w:rPr>
          <w:rFonts w:ascii="FS Me" w:eastAsia="Times New Roman" w:hAnsi="FS Me" w:cs="Arial"/>
          <w:sz w:val="24"/>
          <w:szCs w:val="24"/>
          <w:lang w:val="en" w:eastAsia="en-GB"/>
        </w:rPr>
        <w:t>orced marriage</w:t>
      </w:r>
    </w:p>
    <w:p w:rsidR="000D7003" w:rsidRPr="00D64B47" w:rsidRDefault="00D64B47" w:rsidP="000D7003">
      <w:pPr>
        <w:numPr>
          <w:ilvl w:val="0"/>
          <w:numId w:val="1"/>
        </w:numPr>
        <w:spacing w:after="0" w:line="240" w:lineRule="auto"/>
        <w:rPr>
          <w:rFonts w:ascii="FS Me" w:eastAsia="Times New Roman" w:hAnsi="FS Me" w:cs="Arial"/>
          <w:sz w:val="24"/>
          <w:szCs w:val="24"/>
          <w:lang w:val="en" w:eastAsia="en-GB"/>
        </w:rPr>
      </w:pPr>
      <w:r>
        <w:rPr>
          <w:rFonts w:ascii="FS Me" w:eastAsia="Times New Roman" w:hAnsi="FS Me" w:cs="Arial"/>
          <w:sz w:val="24"/>
          <w:szCs w:val="24"/>
          <w:lang w:val="en" w:eastAsia="en-GB"/>
        </w:rPr>
        <w:t>D</w:t>
      </w:r>
      <w:r w:rsidR="000D7003" w:rsidRPr="00D64B47">
        <w:rPr>
          <w:rFonts w:ascii="FS Me" w:eastAsia="Times New Roman" w:hAnsi="FS Me" w:cs="Arial"/>
          <w:sz w:val="24"/>
          <w:szCs w:val="24"/>
          <w:lang w:val="en" w:eastAsia="en-GB"/>
        </w:rPr>
        <w:t>omestic servitude such as cleaning, childcare, cooking</w:t>
      </w:r>
    </w:p>
    <w:p w:rsidR="000D7003" w:rsidRPr="00D64B47" w:rsidRDefault="00D64B47" w:rsidP="000D7003">
      <w:pPr>
        <w:numPr>
          <w:ilvl w:val="0"/>
          <w:numId w:val="1"/>
        </w:numPr>
        <w:spacing w:after="0" w:line="240" w:lineRule="auto"/>
        <w:rPr>
          <w:rFonts w:ascii="FS Me" w:eastAsia="Times New Roman" w:hAnsi="FS Me" w:cs="Arial"/>
          <w:sz w:val="24"/>
          <w:szCs w:val="24"/>
          <w:lang w:val="en" w:eastAsia="en-GB"/>
        </w:rPr>
      </w:pPr>
      <w:r>
        <w:rPr>
          <w:rFonts w:ascii="FS Me" w:eastAsia="Times New Roman" w:hAnsi="FS Me" w:cs="Arial"/>
          <w:sz w:val="24"/>
          <w:szCs w:val="24"/>
          <w:lang w:val="en" w:eastAsia="en-GB"/>
        </w:rPr>
        <w:t>F</w:t>
      </w:r>
      <w:r w:rsidR="000D7003" w:rsidRPr="00D64B47">
        <w:rPr>
          <w:rFonts w:ascii="FS Me" w:eastAsia="Times New Roman" w:hAnsi="FS Me" w:cs="Arial"/>
          <w:sz w:val="24"/>
          <w:szCs w:val="24"/>
          <w:lang w:val="en" w:eastAsia="en-GB"/>
        </w:rPr>
        <w:t xml:space="preserve">orced </w:t>
      </w:r>
      <w:proofErr w:type="spellStart"/>
      <w:r w:rsidR="000D7003" w:rsidRPr="00D64B47">
        <w:rPr>
          <w:rFonts w:ascii="FS Me" w:eastAsia="Times New Roman" w:hAnsi="FS Me" w:cs="Arial"/>
          <w:sz w:val="24"/>
          <w:szCs w:val="24"/>
          <w:lang w:val="en" w:eastAsia="en-GB"/>
        </w:rPr>
        <w:t>labour</w:t>
      </w:r>
      <w:proofErr w:type="spellEnd"/>
      <w:r w:rsidR="000D7003" w:rsidRPr="00D64B47">
        <w:rPr>
          <w:rFonts w:ascii="FS Me" w:eastAsia="Times New Roman" w:hAnsi="FS Me" w:cs="Arial"/>
          <w:sz w:val="24"/>
          <w:szCs w:val="24"/>
          <w:lang w:val="en" w:eastAsia="en-GB"/>
        </w:rPr>
        <w:t xml:space="preserve"> in factories or agriculture</w:t>
      </w:r>
    </w:p>
    <w:p w:rsidR="000D7003" w:rsidRPr="00D64B47" w:rsidRDefault="00D64B47" w:rsidP="000D7003">
      <w:pPr>
        <w:numPr>
          <w:ilvl w:val="0"/>
          <w:numId w:val="1"/>
        </w:numPr>
        <w:spacing w:after="0" w:line="240" w:lineRule="auto"/>
        <w:rPr>
          <w:rFonts w:ascii="FS Me" w:eastAsia="Times New Roman" w:hAnsi="FS Me" w:cs="Arial"/>
          <w:sz w:val="24"/>
          <w:szCs w:val="24"/>
          <w:lang w:val="en" w:eastAsia="en-GB"/>
        </w:rPr>
      </w:pPr>
      <w:r>
        <w:rPr>
          <w:rFonts w:ascii="FS Me" w:eastAsia="Times New Roman" w:hAnsi="FS Me" w:cs="Arial"/>
          <w:sz w:val="24"/>
          <w:szCs w:val="24"/>
          <w:lang w:val="en" w:eastAsia="en-GB"/>
        </w:rPr>
        <w:t>R</w:t>
      </w:r>
      <w:r w:rsidR="000D7003" w:rsidRPr="00D64B47">
        <w:rPr>
          <w:rFonts w:ascii="FS Me" w:eastAsia="Times New Roman" w:hAnsi="FS Me" w:cs="Arial"/>
          <w:sz w:val="24"/>
          <w:szCs w:val="24"/>
          <w:lang w:val="en" w:eastAsia="en-GB"/>
        </w:rPr>
        <w:t>emoval of organs</w:t>
      </w:r>
    </w:p>
    <w:p w:rsidR="000D7003" w:rsidRPr="00D64B47" w:rsidRDefault="00D64B47" w:rsidP="000D7003">
      <w:pPr>
        <w:numPr>
          <w:ilvl w:val="0"/>
          <w:numId w:val="1"/>
        </w:numPr>
        <w:spacing w:after="0" w:line="240" w:lineRule="auto"/>
        <w:rPr>
          <w:rFonts w:ascii="FS Me" w:eastAsia="Times New Roman" w:hAnsi="FS Me" w:cs="Arial"/>
          <w:sz w:val="24"/>
          <w:szCs w:val="24"/>
          <w:lang w:val="en" w:eastAsia="en-GB"/>
        </w:rPr>
      </w:pPr>
      <w:r>
        <w:rPr>
          <w:rFonts w:ascii="FS Me" w:eastAsia="Times New Roman" w:hAnsi="FS Me" w:cs="Arial"/>
          <w:sz w:val="24"/>
          <w:szCs w:val="24"/>
          <w:lang w:val="en" w:eastAsia="en-GB"/>
        </w:rPr>
        <w:t>C</w:t>
      </w:r>
      <w:r w:rsidR="000D7003" w:rsidRPr="00D64B47">
        <w:rPr>
          <w:rFonts w:ascii="FS Me" w:eastAsia="Times New Roman" w:hAnsi="FS Me" w:cs="Arial"/>
          <w:sz w:val="24"/>
          <w:szCs w:val="24"/>
          <w:lang w:val="en" w:eastAsia="en-GB"/>
        </w:rPr>
        <w:t>riminal activity such as pickpocketing, begging, transporting drugs, working on cannabis farms, selling pirated DVDs and bag theft.</w:t>
      </w:r>
    </w:p>
    <w:p w:rsidR="000D7003" w:rsidRPr="00D64B47" w:rsidRDefault="000D7003" w:rsidP="000D7003">
      <w:pPr>
        <w:spacing w:after="0" w:line="240" w:lineRule="auto"/>
        <w:ind w:left="720"/>
        <w:rPr>
          <w:rFonts w:ascii="FS Me" w:eastAsia="Times New Roman" w:hAnsi="FS Me" w:cs="Arial"/>
          <w:sz w:val="24"/>
          <w:szCs w:val="24"/>
          <w:lang w:val="en" w:eastAsia="en-GB"/>
        </w:rPr>
      </w:pPr>
    </w:p>
    <w:p w:rsidR="000D7003" w:rsidRPr="00D64B47" w:rsidRDefault="000D7003" w:rsidP="000D7003">
      <w:pPr>
        <w:spacing w:after="0" w:line="240" w:lineRule="auto"/>
        <w:rPr>
          <w:rFonts w:ascii="FS Me" w:eastAsia="Times New Roman" w:hAnsi="FS Me" w:cs="Arial"/>
          <w:sz w:val="24"/>
          <w:szCs w:val="24"/>
          <w:lang w:val="en" w:eastAsia="en-GB"/>
        </w:rPr>
      </w:pPr>
      <w:r w:rsidRPr="00D64B47">
        <w:rPr>
          <w:rFonts w:ascii="FS Me" w:eastAsia="Times New Roman" w:hAnsi="FS Me" w:cs="Arial"/>
          <w:sz w:val="24"/>
          <w:szCs w:val="24"/>
          <w:lang w:val="en" w:eastAsia="en-GB"/>
        </w:rPr>
        <w:t>Individuals can be trafficked into the UK from abroad, but individuals can also be trafficked from one part of the UK to another.</w:t>
      </w:r>
    </w:p>
    <w:p w:rsidR="000D7003" w:rsidRPr="00D64B47" w:rsidRDefault="000D7003" w:rsidP="000D7003">
      <w:pPr>
        <w:spacing w:after="0" w:line="240" w:lineRule="auto"/>
        <w:rPr>
          <w:rFonts w:ascii="FS Me" w:hAnsi="FS Me" w:cs="Arial"/>
          <w:sz w:val="24"/>
          <w:szCs w:val="24"/>
        </w:rPr>
      </w:pPr>
    </w:p>
    <w:p w:rsidR="000D7003" w:rsidRPr="00D64B47" w:rsidRDefault="000D7003" w:rsidP="000D7003">
      <w:pPr>
        <w:spacing w:after="0" w:line="240" w:lineRule="auto"/>
        <w:rPr>
          <w:rFonts w:ascii="FS Me" w:hAnsi="FS Me" w:cs="Arial"/>
          <w:sz w:val="24"/>
          <w:szCs w:val="24"/>
        </w:rPr>
      </w:pPr>
    </w:p>
    <w:p w:rsidR="000D7003" w:rsidRPr="00D64B47" w:rsidRDefault="000D7003" w:rsidP="000D7003">
      <w:pPr>
        <w:spacing w:after="0" w:line="240" w:lineRule="auto"/>
        <w:rPr>
          <w:rFonts w:ascii="FS Me" w:hAnsi="FS Me" w:cs="Arial"/>
          <w:i/>
          <w:color w:val="FF0000"/>
          <w:sz w:val="28"/>
          <w:szCs w:val="28"/>
        </w:rPr>
      </w:pPr>
      <w:r w:rsidRPr="00D64B47">
        <w:rPr>
          <w:rFonts w:ascii="FS Me" w:hAnsi="FS Me" w:cs="Arial"/>
          <w:i/>
          <w:color w:val="FF0000"/>
          <w:sz w:val="28"/>
          <w:szCs w:val="28"/>
        </w:rPr>
        <w:t>How to get help</w:t>
      </w:r>
    </w:p>
    <w:p w:rsidR="000D7003" w:rsidRPr="00D64B47" w:rsidRDefault="000D7003" w:rsidP="000D7003">
      <w:pPr>
        <w:spacing w:after="0" w:line="240" w:lineRule="auto"/>
        <w:rPr>
          <w:rFonts w:ascii="FS Me" w:hAnsi="FS Me" w:cs="Arial"/>
          <w:sz w:val="24"/>
          <w:szCs w:val="24"/>
        </w:rPr>
      </w:pPr>
      <w:r w:rsidRPr="00D64B47">
        <w:rPr>
          <w:rFonts w:ascii="FS Me" w:hAnsi="FS Me" w:cs="Arial"/>
          <w:sz w:val="24"/>
          <w:szCs w:val="24"/>
        </w:rPr>
        <w:t>Speak to any member of College staff or speak to the College Safeguarding Team on 01226 216</w:t>
      </w:r>
      <w:r w:rsidR="00D64B47">
        <w:rPr>
          <w:rFonts w:ascii="FS Me" w:hAnsi="FS Me" w:cs="Arial"/>
          <w:sz w:val="24"/>
          <w:szCs w:val="24"/>
        </w:rPr>
        <w:t xml:space="preserve"> </w:t>
      </w:r>
      <w:r w:rsidRPr="00D64B47">
        <w:rPr>
          <w:rFonts w:ascii="FS Me" w:hAnsi="FS Me" w:cs="Arial"/>
          <w:sz w:val="24"/>
          <w:szCs w:val="24"/>
        </w:rPr>
        <w:t xml:space="preserve">142 or via email at </w:t>
      </w:r>
      <w:hyperlink r:id="rId7" w:history="1">
        <w:r w:rsidRPr="00D64B47">
          <w:rPr>
            <w:rStyle w:val="Hyperlink"/>
            <w:rFonts w:ascii="FS Me" w:hAnsi="FS Me" w:cs="Arial"/>
            <w:sz w:val="24"/>
            <w:szCs w:val="24"/>
          </w:rPr>
          <w:t>safeguarding@barnsley.ac.uk</w:t>
        </w:r>
      </w:hyperlink>
    </w:p>
    <w:p w:rsidR="000D7003" w:rsidRPr="00D64B47" w:rsidRDefault="000D7003" w:rsidP="000D7003">
      <w:pPr>
        <w:spacing w:after="0" w:line="240" w:lineRule="auto"/>
        <w:rPr>
          <w:rFonts w:ascii="FS Me" w:hAnsi="FS Me" w:cs="Arial"/>
          <w:sz w:val="24"/>
          <w:szCs w:val="24"/>
        </w:rPr>
      </w:pPr>
    </w:p>
    <w:p w:rsidR="000D7003" w:rsidRPr="00D64B47" w:rsidRDefault="000D7003" w:rsidP="000D7003">
      <w:pPr>
        <w:spacing w:after="0" w:line="240" w:lineRule="auto"/>
        <w:rPr>
          <w:rFonts w:ascii="FS Me" w:hAnsi="FS Me" w:cs="Arial"/>
          <w:i/>
          <w:color w:val="FF0000"/>
          <w:sz w:val="28"/>
          <w:szCs w:val="28"/>
        </w:rPr>
      </w:pPr>
      <w:r w:rsidRPr="00D64B47">
        <w:rPr>
          <w:rFonts w:ascii="FS Me" w:hAnsi="FS Me" w:cs="Arial"/>
          <w:i/>
          <w:color w:val="FF0000"/>
          <w:sz w:val="28"/>
          <w:szCs w:val="28"/>
        </w:rPr>
        <w:t>Other support</w:t>
      </w:r>
    </w:p>
    <w:p w:rsidR="000D7003" w:rsidRPr="00D64B47" w:rsidRDefault="00D64B47" w:rsidP="000D7003">
      <w:pPr>
        <w:spacing w:after="0" w:line="240" w:lineRule="auto"/>
        <w:rPr>
          <w:rFonts w:ascii="FS Me" w:hAnsi="FS Me" w:cs="Arial"/>
          <w:sz w:val="24"/>
          <w:szCs w:val="24"/>
        </w:rPr>
      </w:pPr>
      <w:hyperlink r:id="rId8" w:history="1">
        <w:r w:rsidR="000D7003" w:rsidRPr="00D64B47">
          <w:rPr>
            <w:rStyle w:val="Hyperlink"/>
            <w:rFonts w:ascii="FS Me" w:hAnsi="FS Me" w:cs="Arial"/>
            <w:sz w:val="24"/>
            <w:szCs w:val="24"/>
          </w:rPr>
          <w:t>www.hopeforjustice.org</w:t>
        </w:r>
      </w:hyperlink>
      <w:r w:rsidR="000D7003" w:rsidRPr="00D64B47">
        <w:rPr>
          <w:rFonts w:ascii="FS Me" w:hAnsi="FS Me" w:cs="Arial"/>
          <w:sz w:val="24"/>
          <w:szCs w:val="24"/>
        </w:rPr>
        <w:t xml:space="preserve"> – 0300 008 8000</w:t>
      </w:r>
    </w:p>
    <w:p w:rsidR="000D7003" w:rsidRPr="00D64B47" w:rsidRDefault="00D64B47" w:rsidP="000D7003">
      <w:pPr>
        <w:spacing w:after="0" w:line="240" w:lineRule="auto"/>
        <w:rPr>
          <w:rFonts w:ascii="FS Me" w:hAnsi="FS Me" w:cs="Arial"/>
          <w:sz w:val="24"/>
          <w:szCs w:val="24"/>
        </w:rPr>
      </w:pPr>
      <w:hyperlink r:id="rId9" w:history="1">
        <w:r w:rsidR="000D7003" w:rsidRPr="00D64B47">
          <w:rPr>
            <w:rStyle w:val="Hyperlink"/>
            <w:rFonts w:ascii="FS Me" w:hAnsi="FS Me" w:cs="Arial"/>
            <w:sz w:val="24"/>
            <w:szCs w:val="24"/>
          </w:rPr>
          <w:t>nspcc.org.uk</w:t>
        </w:r>
      </w:hyperlink>
      <w:r w:rsidR="000D7003" w:rsidRPr="00D64B47">
        <w:rPr>
          <w:rFonts w:ascii="FS Me" w:hAnsi="FS Me" w:cs="Arial"/>
          <w:sz w:val="24"/>
          <w:szCs w:val="24"/>
        </w:rPr>
        <w:t xml:space="preserve"> – 0808 800 5000</w:t>
      </w:r>
    </w:p>
    <w:p w:rsidR="000D7003" w:rsidRDefault="000D7003" w:rsidP="000D7003">
      <w:pPr>
        <w:spacing w:after="0" w:line="240" w:lineRule="auto"/>
        <w:rPr>
          <w:rFonts w:ascii="FS Me" w:hAnsi="FS Me" w:cs="Arial"/>
          <w:sz w:val="24"/>
          <w:szCs w:val="24"/>
        </w:rPr>
      </w:pPr>
      <w:proofErr w:type="spellStart"/>
      <w:r w:rsidRPr="00D64B47">
        <w:rPr>
          <w:rFonts w:ascii="FS Me" w:hAnsi="FS Me" w:cs="Arial"/>
          <w:sz w:val="24"/>
          <w:szCs w:val="24"/>
        </w:rPr>
        <w:t>Child</w:t>
      </w:r>
      <w:r w:rsidR="00D64B47">
        <w:rPr>
          <w:rFonts w:ascii="FS Me" w:hAnsi="FS Me" w:cs="Arial"/>
          <w:sz w:val="24"/>
          <w:szCs w:val="24"/>
        </w:rPr>
        <w:t>l</w:t>
      </w:r>
      <w:r w:rsidRPr="00D64B47">
        <w:rPr>
          <w:rFonts w:ascii="FS Me" w:hAnsi="FS Me" w:cs="Arial"/>
          <w:sz w:val="24"/>
          <w:szCs w:val="24"/>
        </w:rPr>
        <w:t>ine</w:t>
      </w:r>
      <w:proofErr w:type="spellEnd"/>
      <w:r w:rsidRPr="00D64B47">
        <w:rPr>
          <w:rFonts w:ascii="FS Me" w:hAnsi="FS Me" w:cs="Arial"/>
          <w:sz w:val="24"/>
          <w:szCs w:val="24"/>
        </w:rPr>
        <w:t xml:space="preserve"> – 0800 1111 (24 hours)</w:t>
      </w:r>
    </w:p>
    <w:p w:rsidR="00D64B47" w:rsidRPr="00D64B47" w:rsidRDefault="00D64B47" w:rsidP="000D7003">
      <w:pPr>
        <w:spacing w:after="0" w:line="240" w:lineRule="auto"/>
        <w:rPr>
          <w:rFonts w:ascii="FS Me" w:hAnsi="FS Me" w:cs="Arial"/>
          <w:sz w:val="24"/>
          <w:szCs w:val="24"/>
        </w:rPr>
      </w:pPr>
      <w:hyperlink r:id="rId10" w:history="1">
        <w:r w:rsidRPr="00D64B47">
          <w:rPr>
            <w:rStyle w:val="Hyperlink"/>
            <w:rFonts w:ascii="FS Me" w:hAnsi="FS Me" w:cs="Arial"/>
            <w:sz w:val="24"/>
            <w:szCs w:val="24"/>
          </w:rPr>
          <w:t>Gov.uk referral guidance</w:t>
        </w:r>
      </w:hyperlink>
      <w:r>
        <w:rPr>
          <w:rFonts w:ascii="FS Me" w:hAnsi="FS Me" w:cs="Arial"/>
          <w:sz w:val="24"/>
          <w:szCs w:val="24"/>
        </w:rPr>
        <w:t xml:space="preserve"> </w:t>
      </w:r>
    </w:p>
    <w:p w:rsidR="000D7003" w:rsidRPr="00D64B47" w:rsidRDefault="000D7003" w:rsidP="000D7003">
      <w:pPr>
        <w:spacing w:after="0" w:line="240" w:lineRule="auto"/>
        <w:rPr>
          <w:rFonts w:ascii="FS Me" w:hAnsi="FS Me" w:cs="Arial"/>
          <w:sz w:val="24"/>
          <w:szCs w:val="24"/>
        </w:rPr>
      </w:pPr>
    </w:p>
    <w:p w:rsidR="00A63CC2" w:rsidRPr="00D64B47" w:rsidRDefault="00A63CC2" w:rsidP="00A63CC2">
      <w:pPr>
        <w:rPr>
          <w:rFonts w:ascii="FS Me" w:hAnsi="FS Me"/>
        </w:rPr>
      </w:pPr>
    </w:p>
    <w:p w:rsidR="00A63CC2" w:rsidRPr="00D64B47" w:rsidRDefault="00A63CC2" w:rsidP="00A63CC2">
      <w:pPr>
        <w:rPr>
          <w:rFonts w:ascii="FS Me" w:hAnsi="FS Me"/>
        </w:rPr>
      </w:pPr>
      <w:bookmarkStart w:id="0" w:name="_GoBack"/>
      <w:bookmarkEnd w:id="0"/>
    </w:p>
    <w:sectPr w:rsidR="00A63CC2" w:rsidRPr="00D64B47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CC2" w:rsidRDefault="00A63CC2" w:rsidP="00A63CC2">
      <w:pPr>
        <w:spacing w:after="0" w:line="240" w:lineRule="auto"/>
      </w:pPr>
      <w:r>
        <w:separator/>
      </w:r>
    </w:p>
  </w:endnote>
  <w:endnote w:type="continuationSeparator" w:id="0">
    <w:p w:rsidR="00A63CC2" w:rsidRDefault="00A63CC2" w:rsidP="00A63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Me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CC2" w:rsidRPr="00D64B47" w:rsidRDefault="00A63CC2" w:rsidP="00A63CC2">
    <w:pPr>
      <w:pStyle w:val="Footer"/>
      <w:rPr>
        <w:rFonts w:ascii="FS Me" w:hAnsi="FS Me" w:cs="Arial"/>
        <w:b/>
        <w:i/>
        <w:color w:val="FF0000"/>
        <w:sz w:val="28"/>
        <w:szCs w:val="28"/>
      </w:rPr>
    </w:pPr>
    <w:r w:rsidRPr="00D64B47">
      <w:rPr>
        <w:rFonts w:ascii="FS Me" w:hAnsi="FS Me" w:cs="Arial"/>
        <w:b/>
        <w:i/>
        <w:color w:val="FF0000"/>
        <w:sz w:val="28"/>
        <w:szCs w:val="28"/>
      </w:rPr>
      <w:t>We’re here to help you</w:t>
    </w:r>
  </w:p>
  <w:p w:rsidR="00A63CC2" w:rsidRPr="00D64B47" w:rsidRDefault="00D64B47" w:rsidP="00A63CC2">
    <w:pPr>
      <w:pStyle w:val="Footer"/>
      <w:rPr>
        <w:rFonts w:ascii="FS Me" w:hAnsi="FS Me" w:cs="Arial"/>
        <w:sz w:val="24"/>
        <w:szCs w:val="24"/>
      </w:rPr>
    </w:pPr>
    <w:hyperlink r:id="rId1" w:history="1">
      <w:r w:rsidR="00A63CC2" w:rsidRPr="00D64B47">
        <w:rPr>
          <w:rStyle w:val="Hyperlink"/>
          <w:rFonts w:ascii="FS Me" w:hAnsi="FS Me" w:cs="Arial"/>
          <w:sz w:val="24"/>
          <w:szCs w:val="24"/>
        </w:rPr>
        <w:t>safeguarding@barnsley.ac.uk</w:t>
      </w:r>
    </w:hyperlink>
  </w:p>
  <w:p w:rsidR="00A63CC2" w:rsidRPr="00D64B47" w:rsidRDefault="00A63CC2" w:rsidP="00A63CC2">
    <w:pPr>
      <w:pStyle w:val="Footer"/>
      <w:rPr>
        <w:rFonts w:ascii="FS Me" w:hAnsi="FS Me" w:cs="Arial"/>
        <w:sz w:val="24"/>
        <w:szCs w:val="24"/>
      </w:rPr>
    </w:pPr>
    <w:r w:rsidRPr="00D64B47">
      <w:rPr>
        <w:rFonts w:ascii="FS Me" w:hAnsi="FS Me" w:cs="Arial"/>
        <w:sz w:val="24"/>
        <w:szCs w:val="24"/>
      </w:rPr>
      <w:t>01226 216142</w:t>
    </w:r>
  </w:p>
  <w:p w:rsidR="00A63CC2" w:rsidRPr="00D64B47" w:rsidRDefault="00A63CC2">
    <w:pPr>
      <w:pStyle w:val="Footer"/>
      <w:rPr>
        <w:rFonts w:ascii="FS Me" w:hAnsi="FS M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CC2" w:rsidRDefault="00A63CC2" w:rsidP="00A63CC2">
      <w:pPr>
        <w:spacing w:after="0" w:line="240" w:lineRule="auto"/>
      </w:pPr>
      <w:r>
        <w:separator/>
      </w:r>
    </w:p>
  </w:footnote>
  <w:footnote w:type="continuationSeparator" w:id="0">
    <w:p w:rsidR="00A63CC2" w:rsidRDefault="00A63CC2" w:rsidP="00A63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CC2" w:rsidRDefault="00A63CC2">
    <w:pPr>
      <w:pStyle w:val="Header"/>
    </w:pPr>
    <w:r>
      <w:rPr>
        <w:rFonts w:ascii="Arial" w:hAnsi="Arial" w:cs="Arial"/>
        <w:b/>
        <w:noProof/>
        <w:sz w:val="24"/>
        <w:szCs w:val="24"/>
        <w:lang w:eastAsia="en-GB"/>
        <w14:shadow w14:blurRad="50800" w14:dist="0" w14:dir="0" w14:sx="100000" w14:sy="100000" w14:kx="0" w14:ky="0" w14:algn="tl">
          <w14:srgbClr w14:val="000000"/>
        </w14:shadow>
        <w14:textOutline w14:w="8890" w14:cap="flat" w14:cmpd="sng" w14:algn="ctr">
          <w14:solidFill>
            <w14:srgbClr w14:val="000000"/>
          </w14:solidFill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</w:rPr>
      <w:drawing>
        <wp:anchor distT="0" distB="0" distL="114300" distR="114300" simplePos="0" relativeHeight="251659264" behindDoc="0" locked="0" layoutInCell="1" allowOverlap="1" wp14:anchorId="51A6BA19" wp14:editId="043E2FDF">
          <wp:simplePos x="0" y="0"/>
          <wp:positionH relativeFrom="margin">
            <wp:posOffset>4397071</wp:posOffset>
          </wp:positionH>
          <wp:positionV relativeFrom="margin">
            <wp:posOffset>-640356</wp:posOffset>
          </wp:positionV>
          <wp:extent cx="1892935" cy="1857375"/>
          <wp:effectExtent l="0" t="0" r="0" b="9525"/>
          <wp:wrapThrough wrapText="bothSides">
            <wp:wrapPolygon edited="0">
              <wp:start x="0" y="0"/>
              <wp:lineTo x="0" y="21489"/>
              <wp:lineTo x="21303" y="21489"/>
              <wp:lineTo x="21303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935" cy="1857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772BA9"/>
    <w:multiLevelType w:val="multilevel"/>
    <w:tmpl w:val="707CD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CC2"/>
    <w:rsid w:val="000D7003"/>
    <w:rsid w:val="001D763B"/>
    <w:rsid w:val="00A63CC2"/>
    <w:rsid w:val="00D6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DAD0D"/>
  <w15:chartTrackingRefBased/>
  <w15:docId w15:val="{0A562083-81BA-4C15-9112-29BFCCCE8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1"/>
    <w:qFormat/>
    <w:rsid w:val="00A63C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3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CC2"/>
  </w:style>
  <w:style w:type="paragraph" w:styleId="Footer">
    <w:name w:val="footer"/>
    <w:basedOn w:val="Normal"/>
    <w:link w:val="FooterChar"/>
    <w:uiPriority w:val="99"/>
    <w:unhideWhenUsed/>
    <w:rsid w:val="00A63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CC2"/>
  </w:style>
  <w:style w:type="character" w:styleId="Hyperlink">
    <w:name w:val="Hyperlink"/>
    <w:basedOn w:val="DefaultParagraphFont"/>
    <w:uiPriority w:val="99"/>
    <w:unhideWhenUsed/>
    <w:rsid w:val="00A63CC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63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64B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peforjustice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feguarding@barnsley.ac.uk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gov.uk/government/publications/human-trafficking-victims-referral-and-assessment-forms/guidance-on-the-national-referral-mechanism-for-potential-adult-victims-of-modern-slavery-england-and-wal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nspcc.org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feguarding@barnsley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Rowe</dc:creator>
  <cp:keywords/>
  <dc:description/>
  <cp:lastModifiedBy>Harriet Rowe</cp:lastModifiedBy>
  <cp:revision>3</cp:revision>
  <dcterms:created xsi:type="dcterms:W3CDTF">2022-02-15T11:01:00Z</dcterms:created>
  <dcterms:modified xsi:type="dcterms:W3CDTF">2022-02-15T11:43:00Z</dcterms:modified>
</cp:coreProperties>
</file>