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85307" w:rsidRDefault="00E85307" w:rsidP="00E85307">
      <w:pPr>
        <w:spacing w:after="120"/>
      </w:pPr>
    </w:p>
    <w:p w14:paraId="45E1F042" w14:textId="77777777" w:rsidR="0098213C" w:rsidRDefault="0098213C" w:rsidP="00E85307">
      <w:pPr>
        <w:pStyle w:val="Heading1"/>
      </w:pPr>
    </w:p>
    <w:p w14:paraId="2D1A3002" w14:textId="3F8E01A5" w:rsidR="00E85307" w:rsidRPr="00661AAD" w:rsidRDefault="00E85307" w:rsidP="00E85307">
      <w:pPr>
        <w:pStyle w:val="Heading1"/>
      </w:pPr>
      <w:r w:rsidRPr="00661AAD">
        <w:t>POLICY</w:t>
      </w:r>
      <w:r>
        <w:t>/PROCEDURE</w:t>
      </w:r>
      <w:r w:rsidRPr="00661AAD">
        <w:t>:</w:t>
      </w:r>
      <w:r>
        <w:t xml:space="preserve">  </w:t>
      </w:r>
      <w:r w:rsidR="008A34C0">
        <w:t xml:space="preserve">CONTROLLED </w:t>
      </w:r>
      <w:r>
        <w:t>ASSESSMENT POLICY (FE)</w:t>
      </w:r>
    </w:p>
    <w:p w14:paraId="0A37501D" w14:textId="77777777" w:rsidR="00E85307" w:rsidRDefault="00E85307" w:rsidP="00E85307">
      <w:pPr>
        <w:pBdr>
          <w:bottom w:val="single" w:sz="4" w:space="1" w:color="auto"/>
        </w:pBdr>
      </w:pPr>
    </w:p>
    <w:p w14:paraId="7BC2AEF3" w14:textId="21B729AD" w:rsidR="00E85307" w:rsidRPr="00A718E8" w:rsidRDefault="00E85307" w:rsidP="00E85307">
      <w:pPr>
        <w:spacing w:before="120" w:after="120"/>
      </w:pPr>
      <w:r>
        <w:t xml:space="preserve">Approval </w:t>
      </w:r>
      <w:r w:rsidRPr="00A718E8">
        <w:t>required by:</w:t>
      </w:r>
      <w:r w:rsidRPr="00A718E8">
        <w:tab/>
      </w:r>
      <w:r w:rsidRPr="00A718E8">
        <w:tab/>
      </w:r>
      <w:r w:rsidR="009517F9">
        <w:t>Executive</w:t>
      </w:r>
      <w:r w:rsidRPr="00A718E8">
        <w:tab/>
      </w:r>
      <w:r w:rsidR="00E52D09" w:rsidRPr="00A718E8">
        <w:tab/>
      </w:r>
      <w:r w:rsidR="00E52D09" w:rsidRPr="00A718E8">
        <w:tab/>
        <w:t>Y</w:t>
      </w:r>
      <w:r w:rsidRPr="00A718E8">
        <w:tab/>
        <w:t xml:space="preserve">Governing Body </w:t>
      </w:r>
      <w:r w:rsidRPr="00A718E8">
        <w:tab/>
        <w:t>N</w:t>
      </w:r>
    </w:p>
    <w:p w14:paraId="190C4D0D" w14:textId="190C58C5" w:rsidR="00E85307" w:rsidRPr="00A718E8" w:rsidRDefault="00E85307" w:rsidP="00E85307">
      <w:pPr>
        <w:spacing w:after="120"/>
      </w:pPr>
      <w:r w:rsidRPr="00A718E8">
        <w:t>S</w:t>
      </w:r>
      <w:r w:rsidR="009517F9">
        <w:t>enior</w:t>
      </w:r>
      <w:r w:rsidRPr="00A718E8">
        <w:t xml:space="preserve"> Lead:</w:t>
      </w:r>
      <w:r w:rsidRPr="00A718E8">
        <w:tab/>
      </w:r>
      <w:r w:rsidRPr="00A718E8">
        <w:tab/>
      </w:r>
      <w:r w:rsidRPr="00A718E8">
        <w:tab/>
      </w:r>
      <w:r w:rsidR="004817B6">
        <w:t xml:space="preserve">Deputy Chief Executive </w:t>
      </w:r>
      <w:r w:rsidR="0086678B">
        <w:t xml:space="preserve">Officer </w:t>
      </w:r>
      <w:r w:rsidR="00392657">
        <w:t xml:space="preserve"> </w:t>
      </w:r>
    </w:p>
    <w:p w14:paraId="0AFAE1D3" w14:textId="5A401ECC" w:rsidR="00E85307" w:rsidRPr="00D01A6F" w:rsidRDefault="00E85307" w:rsidP="00E85307">
      <w:pPr>
        <w:spacing w:after="120"/>
        <w:rPr>
          <w:color w:val="4F81BD" w:themeColor="accent1"/>
        </w:rPr>
      </w:pPr>
      <w:r>
        <w:t>Responsible Manager:</w:t>
      </w:r>
      <w:r w:rsidR="0074539F">
        <w:t xml:space="preserve"> </w:t>
      </w:r>
      <w:r>
        <w:tab/>
        <w:t xml:space="preserve">Director of </w:t>
      </w:r>
      <w:r w:rsidR="00EA349D">
        <w:t xml:space="preserve">FE Quality </w:t>
      </w:r>
      <w:r w:rsidR="0074539F">
        <w:t>and Performance</w:t>
      </w:r>
    </w:p>
    <w:p w14:paraId="3B7946FC" w14:textId="2FCBCA6B" w:rsidR="00E85307" w:rsidRPr="00CE0CC4" w:rsidRDefault="00E85307" w:rsidP="47E10C5A">
      <w:pPr>
        <w:spacing w:after="120"/>
      </w:pPr>
      <w:r>
        <w:t>Date approved:</w:t>
      </w:r>
      <w:r>
        <w:tab/>
      </w:r>
      <w:r>
        <w:tab/>
      </w:r>
      <w:r w:rsidR="00EA349D">
        <w:t>June 202</w:t>
      </w:r>
      <w:r w:rsidR="0086678B">
        <w:t>6</w:t>
      </w:r>
    </w:p>
    <w:p w14:paraId="7CAFA4E2" w14:textId="6AA161F9" w:rsidR="00E85307" w:rsidRPr="00334C25" w:rsidRDefault="00E85307" w:rsidP="00E85307">
      <w:pPr>
        <w:spacing w:after="120"/>
      </w:pPr>
      <w:r>
        <w:t>Date to be reviewed:</w:t>
      </w:r>
      <w:r>
        <w:tab/>
      </w:r>
      <w:r>
        <w:tab/>
      </w:r>
      <w:r w:rsidR="00EA349D">
        <w:t>June 202</w:t>
      </w:r>
      <w:r w:rsidR="0086678B">
        <w:t>7</w:t>
      </w:r>
      <w:r w:rsidR="00A718E8">
        <w:t xml:space="preserve"> </w:t>
      </w:r>
    </w:p>
    <w:p w14:paraId="5A39BBE3" w14:textId="77777777" w:rsidR="00E85307" w:rsidRPr="00A718E8" w:rsidRDefault="00E85307" w:rsidP="00E85307">
      <w:pPr>
        <w:pBdr>
          <w:bottom w:val="single" w:sz="4" w:space="1" w:color="auto"/>
        </w:pBdr>
        <w:spacing w:after="120"/>
      </w:pPr>
    </w:p>
    <w:p w14:paraId="2F36B435" w14:textId="4A9272EF" w:rsidR="00E85307" w:rsidRDefault="00E85307" w:rsidP="00E85307">
      <w:pPr>
        <w:spacing w:after="120"/>
        <w:rPr>
          <w:b/>
          <w:bCs/>
        </w:rPr>
      </w:pPr>
      <w:r w:rsidRPr="47E10C5A">
        <w:rPr>
          <w:b/>
          <w:bCs/>
        </w:rPr>
        <w:t>Significant changes to policy</w:t>
      </w:r>
      <w:r w:rsidR="00EF60DC" w:rsidRPr="47E10C5A">
        <w:rPr>
          <w:b/>
          <w:bCs/>
        </w:rPr>
        <w:t xml:space="preserve"> </w:t>
      </w:r>
    </w:p>
    <w:p w14:paraId="41C8F396" w14:textId="70D92735" w:rsidR="00E85307" w:rsidRPr="00A718E8" w:rsidRDefault="009E2F08" w:rsidP="00E85307">
      <w:pPr>
        <w:pBdr>
          <w:bottom w:val="single" w:sz="4" w:space="1" w:color="auto"/>
        </w:pBdr>
        <w:spacing w:after="120"/>
      </w:pPr>
      <w:r>
        <w:t xml:space="preserve">None </w:t>
      </w:r>
    </w:p>
    <w:p w14:paraId="325C4E71" w14:textId="77777777" w:rsidR="00E85307" w:rsidRPr="00EA5A70" w:rsidRDefault="00E85307" w:rsidP="00E85307">
      <w:pPr>
        <w:spacing w:after="120"/>
        <w:rPr>
          <w:b/>
          <w:bCs/>
        </w:rPr>
      </w:pPr>
      <w:r w:rsidRPr="00EA5A70">
        <w:rPr>
          <w:b/>
          <w:bCs/>
        </w:rPr>
        <w:t>Impact of changes</w:t>
      </w:r>
    </w:p>
    <w:p w14:paraId="7689E62B" w14:textId="535C9283" w:rsidR="00CE0CC4" w:rsidRPr="002F36DF" w:rsidRDefault="00E85307" w:rsidP="47E10C5A">
      <w:pPr>
        <w:spacing w:after="120"/>
        <w:rPr>
          <w:b/>
        </w:rPr>
      </w:pPr>
      <w:r w:rsidRPr="00A718E8">
        <w:t>_____________________________________________________________________________________</w:t>
      </w:r>
    </w:p>
    <w:p w14:paraId="3ECB5F9B" w14:textId="0708C568" w:rsidR="00E85307" w:rsidRPr="00114F2A" w:rsidRDefault="00E85307" w:rsidP="00E52D09">
      <w:pPr>
        <w:spacing w:after="120"/>
      </w:pPr>
      <w:r w:rsidRPr="00114F2A">
        <w:rPr>
          <w:rFonts w:cs="Arial"/>
          <w:b/>
        </w:rPr>
        <w:fldChar w:fldCharType="begin"/>
      </w:r>
      <w:r w:rsidRPr="00114F2A">
        <w:rPr>
          <w:rFonts w:cs="Arial"/>
          <w:b/>
        </w:rPr>
        <w:instrText xml:space="preserve"> TITLE </w:instrText>
      </w:r>
      <w:r w:rsidRPr="00114F2A">
        <w:rPr>
          <w:rFonts w:cs="Arial"/>
          <w:b/>
        </w:rPr>
        <w:fldChar w:fldCharType="end"/>
      </w:r>
      <w:r w:rsidRPr="00114F2A">
        <w:rPr>
          <w:rFonts w:cs="Arial"/>
          <w:b/>
        </w:rPr>
        <w:t>SCOPE AND PURPOSE</w:t>
      </w:r>
    </w:p>
    <w:p w14:paraId="6362462E" w14:textId="0669F21D" w:rsidR="00E85307" w:rsidRDefault="00E85307" w:rsidP="00E85307">
      <w:pPr>
        <w:autoSpaceDE w:val="0"/>
        <w:autoSpaceDN w:val="0"/>
        <w:adjustRightInd w:val="0"/>
        <w:rPr>
          <w:rFonts w:cs="Verdana"/>
        </w:rPr>
      </w:pPr>
      <w:r>
        <w:t xml:space="preserve">Controlled assessment is a form of </w:t>
      </w:r>
      <w:r w:rsidR="00D74F7C">
        <w:t>externally set</w:t>
      </w:r>
      <w:r w:rsidR="00D01A6F">
        <w:t xml:space="preserve"> </w:t>
      </w:r>
      <w:r>
        <w:t>assessment</w:t>
      </w:r>
      <w:r w:rsidR="00D74F7C">
        <w:t>,</w:t>
      </w:r>
      <w:r w:rsidR="00D01A6F">
        <w:t xml:space="preserve"> which could be internally or externally marked, and where </w:t>
      </w:r>
      <w:r>
        <w:t>the control levels are set for each stage of the assessment process</w:t>
      </w:r>
      <w:r w:rsidR="00D01A6F">
        <w:t xml:space="preserve"> by the </w:t>
      </w:r>
      <w:r w:rsidR="00B000A2">
        <w:t>A</w:t>
      </w:r>
      <w:r w:rsidR="00D01A6F">
        <w:t xml:space="preserve">warding </w:t>
      </w:r>
      <w:r w:rsidR="00B000A2">
        <w:t>O</w:t>
      </w:r>
      <w:r w:rsidR="00D01A6F">
        <w:t xml:space="preserve">rganisation. </w:t>
      </w:r>
      <w:r w:rsidRPr="47E10C5A">
        <w:rPr>
          <w:rFonts w:cs="Verdana"/>
        </w:rPr>
        <w:t xml:space="preserve"> </w:t>
      </w:r>
    </w:p>
    <w:p w14:paraId="004FD1EF" w14:textId="77777777" w:rsidR="00CE0CC4" w:rsidRPr="00114F2A" w:rsidRDefault="00CE0CC4" w:rsidP="00E85307">
      <w:pPr>
        <w:autoSpaceDE w:val="0"/>
        <w:autoSpaceDN w:val="0"/>
        <w:adjustRightInd w:val="0"/>
        <w:rPr>
          <w:rFonts w:cs="Verdana"/>
        </w:rPr>
      </w:pPr>
    </w:p>
    <w:p w14:paraId="3E3AEBCD" w14:textId="77777777" w:rsidR="00E85307" w:rsidRPr="00334C25" w:rsidRDefault="00E85307" w:rsidP="00E85307">
      <w:pPr>
        <w:jc w:val="both"/>
        <w:rPr>
          <w:rFonts w:cs="Arial"/>
        </w:rPr>
      </w:pPr>
      <w:r w:rsidRPr="00334C25">
        <w:rPr>
          <w:rFonts w:cs="Arial"/>
          <w:b/>
        </w:rPr>
        <w:fldChar w:fldCharType="begin"/>
      </w:r>
      <w:r w:rsidRPr="00334C25">
        <w:rPr>
          <w:rFonts w:cs="Arial"/>
          <w:b/>
        </w:rPr>
        <w:instrText xml:space="preserve"> TITLE </w:instrText>
      </w:r>
      <w:r w:rsidRPr="00334C25">
        <w:rPr>
          <w:rFonts w:cs="Arial"/>
          <w:b/>
        </w:rPr>
        <w:fldChar w:fldCharType="end"/>
      </w:r>
      <w:r w:rsidRPr="00334C25">
        <w:rPr>
          <w:rFonts w:cs="Arial"/>
          <w:b/>
        </w:rPr>
        <w:t>CONTROLLED ASSESSMENT</w:t>
      </w:r>
    </w:p>
    <w:p w14:paraId="3D2F53C2" w14:textId="663AC5F2" w:rsidR="00E85307" w:rsidRPr="00334C25" w:rsidRDefault="00E85307" w:rsidP="00E85307">
      <w:pPr>
        <w:autoSpaceDE w:val="0"/>
        <w:autoSpaceDN w:val="0"/>
        <w:adjustRightInd w:val="0"/>
        <w:rPr>
          <w:rFonts w:cs="Verdana"/>
        </w:rPr>
      </w:pPr>
      <w:r w:rsidRPr="00334C25">
        <w:rPr>
          <w:rFonts w:cs="Verdana"/>
        </w:rPr>
        <w:t>Controlled Assessment applies control over assessment at three points:</w:t>
      </w:r>
    </w:p>
    <w:p w14:paraId="539B68AA" w14:textId="77777777" w:rsidR="00E85307" w:rsidRPr="00334C25" w:rsidRDefault="00E85307" w:rsidP="00E85307">
      <w:pPr>
        <w:pStyle w:val="BulletList1"/>
      </w:pPr>
      <w:r w:rsidRPr="00334C25">
        <w:t>Task setting.</w:t>
      </w:r>
    </w:p>
    <w:p w14:paraId="5DEAEDD0" w14:textId="77777777" w:rsidR="00E85307" w:rsidRPr="00334C25" w:rsidRDefault="00E85307" w:rsidP="00E85307">
      <w:pPr>
        <w:pStyle w:val="BulletList1"/>
      </w:pPr>
      <w:r w:rsidRPr="00334C25">
        <w:t>Task taking.</w:t>
      </w:r>
    </w:p>
    <w:p w14:paraId="5A804CAB" w14:textId="77777777" w:rsidR="00E85307" w:rsidRPr="00334C25" w:rsidRDefault="00E85307" w:rsidP="00E85307">
      <w:pPr>
        <w:pStyle w:val="BulletList1"/>
      </w:pPr>
      <w:r w:rsidRPr="00334C25">
        <w:t>Task marking.</w:t>
      </w:r>
    </w:p>
    <w:p w14:paraId="29E026DD" w14:textId="506D31D3" w:rsidR="00E85307" w:rsidRPr="00334C25" w:rsidRDefault="00E85307" w:rsidP="00E85307">
      <w:pPr>
        <w:autoSpaceDE w:val="0"/>
        <w:autoSpaceDN w:val="0"/>
        <w:adjustRightInd w:val="0"/>
        <w:rPr>
          <w:rFonts w:cs="OceanSansMM_403_475_"/>
        </w:rPr>
      </w:pPr>
      <w:r w:rsidRPr="00334C25">
        <w:rPr>
          <w:rFonts w:cs="OceanSansMM_403_475_"/>
        </w:rPr>
        <w:t xml:space="preserve">Within these control levels, the following parameters and requirements are set by the </w:t>
      </w:r>
      <w:r w:rsidR="00B000A2">
        <w:rPr>
          <w:rFonts w:cs="OceanSansMM_403_475_"/>
        </w:rPr>
        <w:t>A</w:t>
      </w:r>
      <w:r w:rsidRPr="00334C25">
        <w:rPr>
          <w:rFonts w:cs="OceanSansMM_403_475_"/>
        </w:rPr>
        <w:t xml:space="preserve">warding </w:t>
      </w:r>
      <w:r w:rsidR="00B000A2">
        <w:rPr>
          <w:rFonts w:cs="OceanSansMM_403_475_"/>
        </w:rPr>
        <w:t>O</w:t>
      </w:r>
      <w:r w:rsidR="00D01A6F" w:rsidRPr="00334C25">
        <w:rPr>
          <w:rFonts w:cs="OceanSansMM_403_475_"/>
        </w:rPr>
        <w:t>rganisation</w:t>
      </w:r>
      <w:r w:rsidRPr="00334C25">
        <w:rPr>
          <w:rFonts w:cs="OceanSansMM_403_475_"/>
        </w:rPr>
        <w:t>:</w:t>
      </w:r>
    </w:p>
    <w:p w14:paraId="5BFB33DB" w14:textId="77777777" w:rsidR="00E85307" w:rsidRPr="00334C25" w:rsidRDefault="00E85307" w:rsidP="00E85307">
      <w:pPr>
        <w:pStyle w:val="BulletList1"/>
      </w:pPr>
      <w:r w:rsidRPr="00334C25">
        <w:t>Assessment requirements.</w:t>
      </w:r>
    </w:p>
    <w:p w14:paraId="60A8048A" w14:textId="77777777" w:rsidR="00E85307" w:rsidRPr="00334C25" w:rsidRDefault="00E85307" w:rsidP="00E85307">
      <w:pPr>
        <w:pStyle w:val="BulletList1"/>
      </w:pPr>
      <w:r w:rsidRPr="00334C25">
        <w:t>Evidence requirements.</w:t>
      </w:r>
    </w:p>
    <w:p w14:paraId="7BEA1236" w14:textId="77777777" w:rsidR="00E85307" w:rsidRPr="00334C25" w:rsidRDefault="00E85307" w:rsidP="00E85307">
      <w:pPr>
        <w:pStyle w:val="BulletList1"/>
      </w:pPr>
      <w:r w:rsidRPr="00334C25">
        <w:t>Contextualisation of tasks.</w:t>
      </w:r>
    </w:p>
    <w:p w14:paraId="353C19AD" w14:textId="77777777" w:rsidR="00E85307" w:rsidRPr="00334C25" w:rsidRDefault="00E85307" w:rsidP="00E85307">
      <w:pPr>
        <w:pStyle w:val="BulletList1"/>
      </w:pPr>
      <w:r w:rsidRPr="00334C25">
        <w:t>Duration of assessment.</w:t>
      </w:r>
    </w:p>
    <w:p w14:paraId="7540A3BA" w14:textId="77777777" w:rsidR="00E85307" w:rsidRPr="00334C25" w:rsidRDefault="00E85307" w:rsidP="00E85307">
      <w:pPr>
        <w:pStyle w:val="BulletList1"/>
      </w:pPr>
      <w:r w:rsidRPr="00334C25">
        <w:t>Details of any preparation needed.</w:t>
      </w:r>
    </w:p>
    <w:p w14:paraId="20362B04" w14:textId="77777777" w:rsidR="00E85307" w:rsidRPr="00334C25" w:rsidRDefault="00E85307" w:rsidP="00E85307">
      <w:pPr>
        <w:pStyle w:val="BulletList1"/>
      </w:pPr>
      <w:r w:rsidRPr="00334C25">
        <w:t>Required resources (including pre-release materials and source documents).</w:t>
      </w:r>
    </w:p>
    <w:p w14:paraId="33318599" w14:textId="19BF3B5D" w:rsidR="00E85307" w:rsidRPr="00334C25" w:rsidRDefault="00E85307" w:rsidP="00E85307">
      <w:pPr>
        <w:pStyle w:val="BulletList1"/>
      </w:pPr>
      <w:r w:rsidRPr="00334C25">
        <w:t>Required level of supervision</w:t>
      </w:r>
      <w:r w:rsidR="00D01A6F" w:rsidRPr="00334C25">
        <w:t>/invigilation</w:t>
      </w:r>
      <w:r w:rsidRPr="00334C25">
        <w:t>.</w:t>
      </w:r>
    </w:p>
    <w:p w14:paraId="4F2AAC00" w14:textId="77777777" w:rsidR="00E85307" w:rsidRPr="00334C25" w:rsidRDefault="00E85307" w:rsidP="00E85307">
      <w:pPr>
        <w:pStyle w:val="BulletList1"/>
      </w:pPr>
      <w:r w:rsidRPr="00334C25">
        <w:t>Formal recording templates to be used (where relevant).</w:t>
      </w:r>
    </w:p>
    <w:p w14:paraId="4057B5CC" w14:textId="77777777" w:rsidR="00E85307" w:rsidRPr="00334C25" w:rsidRDefault="00E85307" w:rsidP="00E85307">
      <w:pPr>
        <w:pStyle w:val="BulletList1"/>
      </w:pPr>
      <w:r w:rsidRPr="00334C25">
        <w:t>Any assessment location/venue requirements.</w:t>
      </w:r>
    </w:p>
    <w:p w14:paraId="2EDD1875" w14:textId="44ECC621" w:rsidR="00E85307" w:rsidRPr="00334C25" w:rsidRDefault="00E85307" w:rsidP="00E85307">
      <w:pPr>
        <w:autoSpaceDE w:val="0"/>
        <w:autoSpaceDN w:val="0"/>
        <w:adjustRightInd w:val="0"/>
        <w:rPr>
          <w:rFonts w:cs="OceanSansMM_403_475_"/>
        </w:rPr>
      </w:pPr>
      <w:r w:rsidRPr="00334C25">
        <w:rPr>
          <w:rFonts w:cs="OceanSansMM_403_475_"/>
        </w:rPr>
        <w:t xml:space="preserve">Details of the specific parameters and requirements for each qualification are provided within the relevant </w:t>
      </w:r>
      <w:r w:rsidR="00B64037">
        <w:rPr>
          <w:rFonts w:cs="OceanSansMM_403_475_"/>
        </w:rPr>
        <w:t>A</w:t>
      </w:r>
      <w:r w:rsidRPr="00334C25">
        <w:rPr>
          <w:rFonts w:cs="OceanSansMM_403_475_"/>
        </w:rPr>
        <w:t xml:space="preserve">warding </w:t>
      </w:r>
      <w:r w:rsidR="00B64037">
        <w:rPr>
          <w:rFonts w:cs="OceanSansMM_403_475_"/>
        </w:rPr>
        <w:t>O</w:t>
      </w:r>
      <w:r w:rsidR="00421E7F">
        <w:rPr>
          <w:rFonts w:cs="OceanSansMM_403_475_"/>
        </w:rPr>
        <w:t>rganisation</w:t>
      </w:r>
      <w:r w:rsidRPr="00334C25">
        <w:rPr>
          <w:rFonts w:cs="OceanSansMM_403_475_"/>
        </w:rPr>
        <w:t xml:space="preserve"> qualification specification and assessment materials. </w:t>
      </w:r>
    </w:p>
    <w:p w14:paraId="72A3D3EC" w14:textId="77777777" w:rsidR="00E85307" w:rsidRPr="00334C25" w:rsidRDefault="00E85307" w:rsidP="00E85307">
      <w:pPr>
        <w:autoSpaceDE w:val="0"/>
        <w:autoSpaceDN w:val="0"/>
        <w:adjustRightInd w:val="0"/>
        <w:rPr>
          <w:rFonts w:cs="OceanSansMM_403_475_"/>
        </w:rPr>
      </w:pPr>
    </w:p>
    <w:p w14:paraId="7534D9B9" w14:textId="77777777" w:rsidR="00E85307" w:rsidRPr="00334C25" w:rsidRDefault="00E85307" w:rsidP="00E52D09">
      <w:pPr>
        <w:pStyle w:val="Heading2"/>
      </w:pPr>
      <w:r w:rsidRPr="00334C25">
        <w:lastRenderedPageBreak/>
        <w:t>T</w:t>
      </w:r>
      <w:r w:rsidR="00E52D09" w:rsidRPr="00334C25">
        <w:t xml:space="preserve">asks and Control Levels </w:t>
      </w:r>
      <w:r w:rsidRPr="00334C25">
        <w:t xml:space="preserve"> </w:t>
      </w:r>
    </w:p>
    <w:p w14:paraId="18B94CC2" w14:textId="0A23F961" w:rsidR="00E85307" w:rsidRPr="00334C25" w:rsidRDefault="00E85307" w:rsidP="00E85307">
      <w:pPr>
        <w:pStyle w:val="Default"/>
        <w:spacing w:after="306"/>
        <w:rPr>
          <w:rFonts w:ascii="FS Me" w:hAnsi="FS Me"/>
          <w:color w:val="auto"/>
          <w:sz w:val="22"/>
          <w:szCs w:val="22"/>
        </w:rPr>
      </w:pPr>
      <w:r w:rsidRPr="00334C25">
        <w:rPr>
          <w:rFonts w:ascii="FS Me" w:hAnsi="FS Me"/>
          <w:color w:val="auto"/>
          <w:sz w:val="22"/>
          <w:szCs w:val="22"/>
        </w:rPr>
        <w:t xml:space="preserve">Awarding </w:t>
      </w:r>
      <w:r w:rsidR="000C2901">
        <w:rPr>
          <w:rFonts w:ascii="FS Me" w:hAnsi="FS Me"/>
          <w:color w:val="auto"/>
          <w:sz w:val="22"/>
          <w:szCs w:val="22"/>
        </w:rPr>
        <w:t>O</w:t>
      </w:r>
      <w:r w:rsidR="00D01A6F" w:rsidRPr="00334C25">
        <w:rPr>
          <w:rFonts w:ascii="FS Me" w:hAnsi="FS Me"/>
          <w:color w:val="auto"/>
          <w:sz w:val="22"/>
          <w:szCs w:val="22"/>
        </w:rPr>
        <w:t>rganisation</w:t>
      </w:r>
      <w:r w:rsidRPr="00334C25">
        <w:rPr>
          <w:rFonts w:ascii="FS Me" w:hAnsi="FS Me"/>
          <w:color w:val="auto"/>
          <w:sz w:val="22"/>
          <w:szCs w:val="22"/>
        </w:rPr>
        <w:t xml:space="preserve"> regulations will define the levels of control that apply (high, </w:t>
      </w:r>
      <w:r w:rsidR="00D74F7C" w:rsidRPr="00334C25">
        <w:rPr>
          <w:rFonts w:ascii="FS Me" w:hAnsi="FS Me"/>
          <w:color w:val="auto"/>
          <w:sz w:val="22"/>
          <w:szCs w:val="22"/>
        </w:rPr>
        <w:t>medium</w:t>
      </w:r>
      <w:r w:rsidR="00BD4614" w:rsidRPr="00334C25">
        <w:rPr>
          <w:rFonts w:ascii="FS Me" w:hAnsi="FS Me"/>
          <w:color w:val="auto"/>
          <w:sz w:val="22"/>
          <w:szCs w:val="22"/>
        </w:rPr>
        <w:t xml:space="preserve"> </w:t>
      </w:r>
      <w:r w:rsidRPr="00334C25">
        <w:rPr>
          <w:rFonts w:ascii="FS Me" w:hAnsi="FS Me"/>
          <w:color w:val="auto"/>
          <w:sz w:val="22"/>
          <w:szCs w:val="22"/>
        </w:rPr>
        <w:t xml:space="preserve">and low) to each of the three stages of assessment. </w:t>
      </w:r>
    </w:p>
    <w:p w14:paraId="3377B23F" w14:textId="554B4AA1" w:rsidR="00E85307" w:rsidRPr="00334C25" w:rsidRDefault="00E85307" w:rsidP="00E85307">
      <w:pPr>
        <w:pStyle w:val="Default"/>
        <w:rPr>
          <w:rFonts w:ascii="FS Me" w:hAnsi="FS Me"/>
          <w:color w:val="auto"/>
          <w:sz w:val="22"/>
          <w:szCs w:val="22"/>
        </w:rPr>
      </w:pPr>
      <w:r w:rsidRPr="00334C25">
        <w:rPr>
          <w:rFonts w:ascii="FS Me" w:hAnsi="FS Me"/>
          <w:b/>
          <w:bCs/>
          <w:color w:val="auto"/>
          <w:sz w:val="22"/>
          <w:szCs w:val="22"/>
        </w:rPr>
        <w:t xml:space="preserve">Task setting: </w:t>
      </w:r>
      <w:r w:rsidRPr="00334C25">
        <w:rPr>
          <w:rFonts w:ascii="FS Me" w:hAnsi="FS Me"/>
          <w:color w:val="auto"/>
          <w:sz w:val="22"/>
          <w:szCs w:val="22"/>
        </w:rPr>
        <w:t xml:space="preserve">the specification of the assessment requirements. Tasks may be set by the awarding </w:t>
      </w:r>
      <w:r w:rsidR="00D01A6F" w:rsidRPr="00334C25">
        <w:rPr>
          <w:rFonts w:ascii="FS Me" w:hAnsi="FS Me"/>
          <w:color w:val="auto"/>
          <w:sz w:val="22"/>
          <w:szCs w:val="22"/>
        </w:rPr>
        <w:t>organisation</w:t>
      </w:r>
      <w:r w:rsidRPr="00334C25">
        <w:rPr>
          <w:rFonts w:ascii="FS Me" w:hAnsi="FS Me"/>
          <w:color w:val="auto"/>
          <w:sz w:val="22"/>
          <w:szCs w:val="22"/>
        </w:rPr>
        <w:t xml:space="preserve"> and/or teachers/lecturers as defined by the requirements in the qualification. </w:t>
      </w:r>
    </w:p>
    <w:p w14:paraId="0D0B940D" w14:textId="77777777" w:rsidR="00E85307" w:rsidRPr="00334C25" w:rsidRDefault="00E85307" w:rsidP="00E85307">
      <w:pPr>
        <w:pStyle w:val="Default"/>
        <w:rPr>
          <w:rFonts w:ascii="FS Me" w:hAnsi="FS Me"/>
          <w:color w:val="auto"/>
          <w:sz w:val="22"/>
          <w:szCs w:val="22"/>
        </w:rPr>
      </w:pPr>
    </w:p>
    <w:p w14:paraId="69FCFE7F" w14:textId="314672BD" w:rsidR="00E85307" w:rsidRPr="00334C25" w:rsidRDefault="00E85307" w:rsidP="00E85307">
      <w:pPr>
        <w:pStyle w:val="Default"/>
        <w:spacing w:after="306"/>
        <w:rPr>
          <w:rFonts w:ascii="FS Me" w:hAnsi="FS Me"/>
          <w:color w:val="auto"/>
          <w:sz w:val="22"/>
          <w:szCs w:val="22"/>
        </w:rPr>
      </w:pPr>
      <w:r w:rsidRPr="00334C25">
        <w:rPr>
          <w:rFonts w:ascii="FS Me" w:hAnsi="FS Me"/>
          <w:b/>
          <w:bCs/>
          <w:color w:val="auto"/>
          <w:sz w:val="22"/>
          <w:szCs w:val="22"/>
        </w:rPr>
        <w:t xml:space="preserve">Task taking: </w:t>
      </w:r>
      <w:r w:rsidRPr="00334C25">
        <w:rPr>
          <w:rFonts w:ascii="FS Me" w:hAnsi="FS Me"/>
          <w:color w:val="auto"/>
          <w:sz w:val="22"/>
          <w:szCs w:val="22"/>
        </w:rPr>
        <w:t>the conditions for learner support and supervision</w:t>
      </w:r>
      <w:r w:rsidR="00D01A6F" w:rsidRPr="00334C25">
        <w:rPr>
          <w:rFonts w:ascii="FS Me" w:hAnsi="FS Me"/>
          <w:color w:val="auto"/>
          <w:sz w:val="22"/>
          <w:szCs w:val="22"/>
        </w:rPr>
        <w:t>/invigilation</w:t>
      </w:r>
      <w:r w:rsidRPr="00334C25">
        <w:rPr>
          <w:rFonts w:ascii="FS Me" w:hAnsi="FS Me"/>
          <w:color w:val="auto"/>
          <w:sz w:val="22"/>
          <w:szCs w:val="22"/>
        </w:rPr>
        <w:t xml:space="preserve"> and the authentication of learners’ work. Task taking may involve different parameters from those used in traditional written examinations; for example, learners may carry out preparation for the task and may be allowed supervised access to sources such as the internet. </w:t>
      </w:r>
    </w:p>
    <w:p w14:paraId="34351C82" w14:textId="508CD2FE" w:rsidR="00E85307" w:rsidRPr="00334C25" w:rsidRDefault="00E85307" w:rsidP="00E52D09">
      <w:pPr>
        <w:pStyle w:val="Default"/>
        <w:rPr>
          <w:rFonts w:ascii="FS Me" w:hAnsi="FS Me"/>
          <w:color w:val="auto"/>
          <w:sz w:val="22"/>
          <w:szCs w:val="22"/>
        </w:rPr>
      </w:pPr>
      <w:r w:rsidRPr="00334C25">
        <w:rPr>
          <w:rFonts w:ascii="FS Me" w:hAnsi="FS Me"/>
          <w:b/>
          <w:bCs/>
          <w:color w:val="auto"/>
          <w:sz w:val="22"/>
          <w:szCs w:val="22"/>
        </w:rPr>
        <w:t xml:space="preserve">Task </w:t>
      </w:r>
      <w:r w:rsidR="00F060A1" w:rsidRPr="00334C25">
        <w:rPr>
          <w:rFonts w:ascii="FS Me" w:hAnsi="FS Me"/>
          <w:b/>
          <w:bCs/>
          <w:color w:val="auto"/>
          <w:sz w:val="22"/>
          <w:szCs w:val="22"/>
        </w:rPr>
        <w:t>marking</w:t>
      </w:r>
      <w:r w:rsidR="00F060A1">
        <w:rPr>
          <w:rFonts w:ascii="FS Me" w:hAnsi="FS Me"/>
          <w:b/>
          <w:bCs/>
          <w:color w:val="auto"/>
          <w:sz w:val="22"/>
          <w:szCs w:val="22"/>
        </w:rPr>
        <w:t xml:space="preserve">: </w:t>
      </w:r>
      <w:r w:rsidRPr="00334C25">
        <w:rPr>
          <w:rFonts w:ascii="FS Me" w:hAnsi="FS Me"/>
          <w:color w:val="auto"/>
          <w:sz w:val="22"/>
          <w:szCs w:val="22"/>
        </w:rPr>
        <w:t xml:space="preserve">this specifies the way in which learners’ outcomes are assessed. Task marking involves the use of mark schemes and/or marking criteria produced by the awarding </w:t>
      </w:r>
      <w:r w:rsidR="00D01A6F" w:rsidRPr="00334C25">
        <w:rPr>
          <w:rFonts w:ascii="FS Me" w:hAnsi="FS Me"/>
          <w:color w:val="auto"/>
          <w:sz w:val="22"/>
          <w:szCs w:val="22"/>
        </w:rPr>
        <w:t>organisation and may be carried out internally or externally.</w:t>
      </w:r>
      <w:r w:rsidRPr="00334C25">
        <w:rPr>
          <w:rFonts w:ascii="FS Me" w:hAnsi="FS Me"/>
          <w:color w:val="auto"/>
          <w:sz w:val="22"/>
          <w:szCs w:val="22"/>
        </w:rPr>
        <w:t xml:space="preserve"> </w:t>
      </w:r>
    </w:p>
    <w:p w14:paraId="0E27B00A" w14:textId="77777777" w:rsidR="00E85307" w:rsidRPr="00334C25" w:rsidRDefault="00E85307" w:rsidP="00E85307">
      <w:pPr>
        <w:autoSpaceDE w:val="0"/>
        <w:autoSpaceDN w:val="0"/>
        <w:adjustRightInd w:val="0"/>
      </w:pPr>
    </w:p>
    <w:p w14:paraId="48F2A1FF" w14:textId="77777777" w:rsidR="00E85307" w:rsidRPr="00334C25" w:rsidRDefault="00E85307" w:rsidP="00E52D09">
      <w:pPr>
        <w:pStyle w:val="Heading2"/>
      </w:pPr>
      <w:r w:rsidRPr="00334C25">
        <w:t>S</w:t>
      </w:r>
      <w:r w:rsidR="00E52D09" w:rsidRPr="00334C25">
        <w:t xml:space="preserve">taff Responsibilities </w:t>
      </w:r>
      <w:r w:rsidRPr="00334C25">
        <w:t xml:space="preserve"> </w:t>
      </w:r>
    </w:p>
    <w:p w14:paraId="42691462" w14:textId="77777777" w:rsidR="00E85307" w:rsidRPr="00334C25" w:rsidRDefault="00E85307" w:rsidP="00E85307">
      <w:pPr>
        <w:pStyle w:val="Heading2"/>
      </w:pPr>
      <w:r w:rsidRPr="00334C25">
        <w:t xml:space="preserve">Accreditation Officer </w:t>
      </w:r>
    </w:p>
    <w:p w14:paraId="76463DDF" w14:textId="77777777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Accountable for the safe and secure conduct of controlled assessments. </w:t>
      </w:r>
    </w:p>
    <w:p w14:paraId="03C2CDC9" w14:textId="02D77B2D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Ensure assessments comply with JCQ guidelines and awarding</w:t>
      </w:r>
      <w:r w:rsidR="00421E7F">
        <w:rPr>
          <w:rFonts w:eastAsia="Calibri"/>
          <w:lang w:val="en-US"/>
        </w:rPr>
        <w:t xml:space="preserve"> </w:t>
      </w:r>
      <w:proofErr w:type="spellStart"/>
      <w:r w:rsidR="00421E7F">
        <w:rPr>
          <w:rFonts w:eastAsia="Calibri"/>
          <w:lang w:val="en-US"/>
        </w:rPr>
        <w:t>organisations</w:t>
      </w:r>
      <w:proofErr w:type="spellEnd"/>
      <w:r w:rsidRPr="00334C25">
        <w:rPr>
          <w:rFonts w:eastAsia="Calibri"/>
          <w:lang w:val="en-US"/>
        </w:rPr>
        <w:t xml:space="preserve"> subject-specific instructions.</w:t>
      </w:r>
    </w:p>
    <w:p w14:paraId="70E0233D" w14:textId="292FFEAC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At the start of the academic year, coordinating with </w:t>
      </w:r>
      <w:proofErr w:type="spellStart"/>
      <w:r w:rsidR="002609EB">
        <w:rPr>
          <w:rFonts w:eastAsia="Calibri"/>
          <w:lang w:val="en-US"/>
        </w:rPr>
        <w:t>P</w:t>
      </w:r>
      <w:r w:rsidRPr="00334C25">
        <w:rPr>
          <w:rFonts w:eastAsia="Calibri"/>
          <w:lang w:val="en-US"/>
        </w:rPr>
        <w:t>rogram</w:t>
      </w:r>
      <w:r w:rsidR="00BD4614" w:rsidRPr="00334C25">
        <w:rPr>
          <w:rFonts w:eastAsia="Calibri"/>
          <w:lang w:val="en-US"/>
        </w:rPr>
        <w:t>me</w:t>
      </w:r>
      <w:proofErr w:type="spellEnd"/>
      <w:r w:rsidRPr="00334C25">
        <w:rPr>
          <w:rFonts w:eastAsia="Calibri"/>
          <w:lang w:val="en-US"/>
        </w:rPr>
        <w:t xml:space="preserve"> </w:t>
      </w:r>
      <w:r w:rsidR="002609EB">
        <w:rPr>
          <w:rFonts w:eastAsia="Calibri"/>
          <w:lang w:val="en-US"/>
        </w:rPr>
        <w:t>M</w:t>
      </w:r>
      <w:r w:rsidRPr="00334C25">
        <w:rPr>
          <w:rFonts w:eastAsia="Calibri"/>
          <w:lang w:val="en-US"/>
        </w:rPr>
        <w:t>anagers/</w:t>
      </w:r>
      <w:r w:rsidR="002609EB">
        <w:rPr>
          <w:rFonts w:eastAsia="Calibri"/>
          <w:lang w:val="en-US"/>
        </w:rPr>
        <w:t>H</w:t>
      </w:r>
      <w:r w:rsidRPr="00334C25">
        <w:rPr>
          <w:rFonts w:eastAsia="Calibri"/>
          <w:lang w:val="en-US"/>
        </w:rPr>
        <w:t xml:space="preserve">eads of </w:t>
      </w:r>
      <w:r w:rsidR="002609EB">
        <w:rPr>
          <w:rFonts w:eastAsia="Calibri"/>
          <w:lang w:val="en-US"/>
        </w:rPr>
        <w:t>D</w:t>
      </w:r>
      <w:r w:rsidRPr="00334C25">
        <w:rPr>
          <w:rFonts w:eastAsia="Calibri"/>
          <w:lang w:val="en-US"/>
        </w:rPr>
        <w:t>epartment to schedule controlled assessments.</w:t>
      </w:r>
    </w:p>
    <w:p w14:paraId="5348640B" w14:textId="77777777" w:rsidR="00E85307" w:rsidRPr="00334C25" w:rsidRDefault="00E85307" w:rsidP="00E85307">
      <w:pPr>
        <w:pStyle w:val="BulletList1"/>
        <w:rPr>
          <w:b/>
        </w:rPr>
      </w:pPr>
      <w:r w:rsidRPr="00334C25">
        <w:rPr>
          <w:rFonts w:eastAsia="Calibri"/>
          <w:lang w:val="en-US"/>
        </w:rPr>
        <w:t xml:space="preserve">Map overall resource management requirements for the academic year.  </w:t>
      </w:r>
    </w:p>
    <w:p w14:paraId="7398E63A" w14:textId="4066B0A1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Ensure that all staff involved have a calendar of events.</w:t>
      </w:r>
    </w:p>
    <w:p w14:paraId="3E92F8CA" w14:textId="42888D45" w:rsidR="00F60E6B" w:rsidRPr="00334C25" w:rsidRDefault="00F60E6B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Ensure that students are entered for controlled assessments in line with </w:t>
      </w:r>
      <w:r w:rsidR="002609EB">
        <w:rPr>
          <w:rFonts w:eastAsia="Calibri"/>
          <w:lang w:val="en-US"/>
        </w:rPr>
        <w:t>A</w:t>
      </w:r>
      <w:r w:rsidRPr="00334C25">
        <w:rPr>
          <w:rFonts w:eastAsia="Calibri"/>
          <w:lang w:val="en-US"/>
        </w:rPr>
        <w:t xml:space="preserve">warding </w:t>
      </w:r>
      <w:proofErr w:type="spellStart"/>
      <w:r w:rsidR="002609EB">
        <w:rPr>
          <w:rFonts w:eastAsia="Calibri"/>
          <w:lang w:val="en-US"/>
        </w:rPr>
        <w:t>O</w:t>
      </w:r>
      <w:r w:rsidRPr="00334C25">
        <w:rPr>
          <w:rFonts w:eastAsia="Calibri"/>
          <w:lang w:val="en-US"/>
        </w:rPr>
        <w:t>rgani</w:t>
      </w:r>
      <w:r w:rsidR="00CB3107" w:rsidRPr="00334C25">
        <w:rPr>
          <w:rFonts w:eastAsia="Calibri"/>
          <w:lang w:val="en-US"/>
        </w:rPr>
        <w:t>s</w:t>
      </w:r>
      <w:r w:rsidRPr="00334C25">
        <w:rPr>
          <w:rFonts w:eastAsia="Calibri"/>
          <w:lang w:val="en-US"/>
        </w:rPr>
        <w:t>ation</w:t>
      </w:r>
      <w:proofErr w:type="spellEnd"/>
      <w:r w:rsidRPr="00334C25">
        <w:rPr>
          <w:rFonts w:eastAsia="Calibri"/>
          <w:lang w:val="en-US"/>
        </w:rPr>
        <w:t xml:space="preserve"> deadlines.</w:t>
      </w:r>
    </w:p>
    <w:p w14:paraId="79CCDC52" w14:textId="3F979EDC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bCs/>
          <w:lang w:val="en-US"/>
        </w:rPr>
        <w:t xml:space="preserve">Where confidential materials are directly received by the exams office, to be responsible for receipt, safe storage and safe transmission, whether in </w:t>
      </w:r>
      <w:r w:rsidR="00BD4614" w:rsidRPr="00334C25">
        <w:rPr>
          <w:rFonts w:eastAsia="Calibri"/>
          <w:bCs/>
          <w:lang w:val="en-US"/>
        </w:rPr>
        <w:t xml:space="preserve">digital </w:t>
      </w:r>
      <w:r w:rsidRPr="00334C25">
        <w:rPr>
          <w:rFonts w:eastAsia="Calibri"/>
          <w:bCs/>
          <w:lang w:val="en-US"/>
        </w:rPr>
        <w:t>or hard copy format.</w:t>
      </w:r>
    </w:p>
    <w:p w14:paraId="747D6D05" w14:textId="77777777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Download and</w:t>
      </w:r>
      <w:r w:rsidRPr="00334C25">
        <w:rPr>
          <w:rFonts w:eastAsia="Calibri"/>
          <w:b/>
          <w:bCs/>
          <w:lang w:val="en-US"/>
        </w:rPr>
        <w:t xml:space="preserve"> </w:t>
      </w:r>
      <w:r w:rsidRPr="00334C25">
        <w:rPr>
          <w:rFonts w:eastAsia="Calibri"/>
          <w:lang w:val="en-US"/>
        </w:rPr>
        <w:t>distribute mark sheets for teachers/assessors to use.</w:t>
      </w:r>
    </w:p>
    <w:p w14:paraId="3869C74B" w14:textId="5BA3A178" w:rsidR="00E85307" w:rsidRPr="00334C25" w:rsidRDefault="00E85307" w:rsidP="00E85307">
      <w:pPr>
        <w:pStyle w:val="BulletList1"/>
        <w:rPr>
          <w:rFonts w:eastAsia="Calibri"/>
          <w:b/>
          <w:bCs/>
          <w:lang w:val="en-US"/>
        </w:rPr>
      </w:pPr>
      <w:r w:rsidRPr="00334C25">
        <w:rPr>
          <w:rFonts w:eastAsia="Calibri"/>
          <w:b/>
          <w:lang w:val="en-US"/>
        </w:rPr>
        <w:t>In exceptional circumstances</w:t>
      </w:r>
      <w:r w:rsidRPr="00334C25">
        <w:rPr>
          <w:rFonts w:eastAsia="Calibri"/>
          <w:lang w:val="en-US"/>
        </w:rPr>
        <w:t xml:space="preserve"> where controlled assessments cannot be conducted in the classroom, arrange suitable accommodation where controlled assessments can be carried out</w:t>
      </w:r>
      <w:r w:rsidR="00492530" w:rsidRPr="00334C25">
        <w:rPr>
          <w:rFonts w:eastAsia="Calibri"/>
          <w:lang w:val="en-US"/>
        </w:rPr>
        <w:t xml:space="preserve">, following approval from the Directors of MIS and/or Quality </w:t>
      </w:r>
    </w:p>
    <w:p w14:paraId="164368F8" w14:textId="77777777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Ensure access arrangements have been applied for.</w:t>
      </w:r>
    </w:p>
    <w:p w14:paraId="54571031" w14:textId="62961CCE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Work with </w:t>
      </w:r>
      <w:r w:rsidR="00F60E6B" w:rsidRPr="00334C25">
        <w:rPr>
          <w:rFonts w:eastAsia="Calibri"/>
          <w:lang w:val="en-US"/>
        </w:rPr>
        <w:t>Heads of Departments</w:t>
      </w:r>
      <w:r w:rsidRPr="00334C25">
        <w:rPr>
          <w:rFonts w:eastAsia="Calibri"/>
          <w:lang w:val="en-US"/>
        </w:rPr>
        <w:t xml:space="preserve"> to ensure requirements for support staff are met.</w:t>
      </w:r>
    </w:p>
    <w:p w14:paraId="33DC06D8" w14:textId="45F40A4F" w:rsidR="00F60E6B" w:rsidRPr="00334C25" w:rsidRDefault="00F60E6B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Ensure that invigilators are appropriately trained to carry out their duties effectively.</w:t>
      </w:r>
    </w:p>
    <w:p w14:paraId="38831BE4" w14:textId="4D148BFA" w:rsidR="00F60E6B" w:rsidRPr="00334C25" w:rsidRDefault="00F60E6B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Maintain records of invigilator training.</w:t>
      </w:r>
    </w:p>
    <w:p w14:paraId="284AC5B2" w14:textId="78A8F187" w:rsidR="00F60E6B" w:rsidRPr="00334C25" w:rsidRDefault="00F60E6B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Undertake observation of invigilators in accordance with awarding </w:t>
      </w:r>
      <w:proofErr w:type="spellStart"/>
      <w:r w:rsidRPr="00334C25">
        <w:rPr>
          <w:rFonts w:eastAsia="Calibri"/>
          <w:lang w:val="en-US"/>
        </w:rPr>
        <w:t>organisation</w:t>
      </w:r>
      <w:proofErr w:type="spellEnd"/>
      <w:r w:rsidRPr="00334C25">
        <w:rPr>
          <w:rFonts w:eastAsia="Calibri"/>
          <w:lang w:val="en-US"/>
        </w:rPr>
        <w:t xml:space="preserve"> requirements.</w:t>
      </w:r>
    </w:p>
    <w:p w14:paraId="1DFA1B11" w14:textId="77777777" w:rsidR="00E85307" w:rsidRPr="00334C25" w:rsidRDefault="00E85307" w:rsidP="00E85307">
      <w:pPr>
        <w:pStyle w:val="Heading2"/>
      </w:pPr>
      <w:r w:rsidRPr="00334C25">
        <w:t xml:space="preserve">Head of Department </w:t>
      </w:r>
    </w:p>
    <w:p w14:paraId="451A9ABE" w14:textId="6A012B20" w:rsidR="00E85307" w:rsidRPr="00334C25" w:rsidRDefault="00E85307" w:rsidP="00E85307">
      <w:pPr>
        <w:pStyle w:val="BulletList1"/>
        <w:rPr>
          <w:rFonts w:eastAsia="Calibri"/>
          <w:lang w:val="en-US"/>
        </w:rPr>
      </w:pPr>
      <w:proofErr w:type="spellStart"/>
      <w:r w:rsidRPr="00334C25">
        <w:rPr>
          <w:rFonts w:eastAsia="Calibri"/>
          <w:lang w:val="en-US"/>
        </w:rPr>
        <w:t>Standardise</w:t>
      </w:r>
      <w:proofErr w:type="spellEnd"/>
      <w:r w:rsidRPr="00334C25">
        <w:rPr>
          <w:rFonts w:eastAsia="Calibri"/>
          <w:lang w:val="en-US"/>
        </w:rPr>
        <w:t xml:space="preserve"> internally the marking of all teachers/assessors involved in assessing an internally assessed </w:t>
      </w:r>
      <w:r w:rsidR="00137383" w:rsidRPr="00334C25">
        <w:rPr>
          <w:rFonts w:eastAsia="Calibri"/>
          <w:lang w:val="en-US"/>
        </w:rPr>
        <w:t>component and</w:t>
      </w:r>
      <w:r w:rsidR="00966DE8" w:rsidRPr="00334C25">
        <w:rPr>
          <w:rFonts w:eastAsia="Calibri"/>
          <w:lang w:val="en-US"/>
        </w:rPr>
        <w:t xml:space="preserve"> where required by the </w:t>
      </w:r>
      <w:r w:rsidR="009C7A41">
        <w:rPr>
          <w:rFonts w:eastAsia="Calibri"/>
          <w:lang w:val="en-US"/>
        </w:rPr>
        <w:t>A</w:t>
      </w:r>
      <w:r w:rsidR="00966DE8" w:rsidRPr="00334C25">
        <w:rPr>
          <w:rFonts w:eastAsia="Calibri"/>
          <w:lang w:val="en-US"/>
        </w:rPr>
        <w:t xml:space="preserve">warding </w:t>
      </w:r>
      <w:proofErr w:type="spellStart"/>
      <w:r w:rsidR="009C7A41">
        <w:rPr>
          <w:rFonts w:eastAsia="Calibri"/>
          <w:lang w:val="en-US"/>
        </w:rPr>
        <w:t>O</w:t>
      </w:r>
      <w:r w:rsidR="00966DE8" w:rsidRPr="00334C25">
        <w:rPr>
          <w:rFonts w:eastAsia="Calibri"/>
          <w:lang w:val="en-US"/>
        </w:rPr>
        <w:t>rgani</w:t>
      </w:r>
      <w:r w:rsidR="00421E7F">
        <w:rPr>
          <w:rFonts w:eastAsia="Calibri"/>
          <w:lang w:val="en-US"/>
        </w:rPr>
        <w:t>s</w:t>
      </w:r>
      <w:r w:rsidR="00966DE8" w:rsidRPr="00334C25">
        <w:rPr>
          <w:rFonts w:eastAsia="Calibri"/>
          <w:lang w:val="en-US"/>
        </w:rPr>
        <w:t>ation</w:t>
      </w:r>
      <w:proofErr w:type="spellEnd"/>
      <w:r w:rsidR="00966DE8" w:rsidRPr="00334C25">
        <w:rPr>
          <w:rFonts w:eastAsia="Calibri"/>
          <w:lang w:val="en-US"/>
        </w:rPr>
        <w:t xml:space="preserve"> ensure the </w:t>
      </w:r>
      <w:r w:rsidR="00997457" w:rsidRPr="00334C25">
        <w:rPr>
          <w:rFonts w:eastAsia="Calibri"/>
          <w:lang w:val="en-US"/>
        </w:rPr>
        <w:t>teacher/assessor is occupationally competent.</w:t>
      </w:r>
    </w:p>
    <w:p w14:paraId="00DCE5A2" w14:textId="7ABA7D07" w:rsidR="00997457" w:rsidRPr="00334C25" w:rsidRDefault="0099745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lastRenderedPageBreak/>
        <w:t xml:space="preserve">Ensure that moderation and </w:t>
      </w:r>
      <w:r w:rsidR="00B06617" w:rsidRPr="00334C25">
        <w:rPr>
          <w:rFonts w:eastAsia="Calibri"/>
          <w:lang w:val="en-US"/>
        </w:rPr>
        <w:t xml:space="preserve">internal quality assurance sampling of controlled assessment is carried out </w:t>
      </w:r>
      <w:r w:rsidR="003A1E50" w:rsidRPr="00334C25">
        <w:rPr>
          <w:rFonts w:eastAsia="Calibri"/>
          <w:lang w:val="en-US"/>
        </w:rPr>
        <w:t xml:space="preserve">in accordance with </w:t>
      </w:r>
      <w:r w:rsidR="009C7A41">
        <w:rPr>
          <w:rFonts w:eastAsia="Calibri"/>
          <w:lang w:val="en-US"/>
        </w:rPr>
        <w:t>A</w:t>
      </w:r>
      <w:r w:rsidR="003A1E50" w:rsidRPr="00334C25">
        <w:rPr>
          <w:rFonts w:eastAsia="Calibri"/>
          <w:lang w:val="en-US"/>
        </w:rPr>
        <w:t xml:space="preserve">warding </w:t>
      </w:r>
      <w:proofErr w:type="spellStart"/>
      <w:r w:rsidR="009C7A41">
        <w:rPr>
          <w:rFonts w:eastAsia="Calibri"/>
          <w:lang w:val="en-US"/>
        </w:rPr>
        <w:t>O</w:t>
      </w:r>
      <w:r w:rsidR="003A1E50" w:rsidRPr="00334C25">
        <w:rPr>
          <w:rFonts w:eastAsia="Calibri"/>
          <w:lang w:val="en-US"/>
        </w:rPr>
        <w:t>rgani</w:t>
      </w:r>
      <w:r w:rsidR="009C7A41">
        <w:rPr>
          <w:rFonts w:eastAsia="Calibri"/>
          <w:lang w:val="en-US"/>
        </w:rPr>
        <w:t>s</w:t>
      </w:r>
      <w:r w:rsidR="003A1E50" w:rsidRPr="00334C25">
        <w:rPr>
          <w:rFonts w:eastAsia="Calibri"/>
          <w:lang w:val="en-US"/>
        </w:rPr>
        <w:t>ation</w:t>
      </w:r>
      <w:proofErr w:type="spellEnd"/>
      <w:r w:rsidR="003A1E50" w:rsidRPr="00334C25">
        <w:rPr>
          <w:rFonts w:eastAsia="Calibri"/>
          <w:lang w:val="en-US"/>
        </w:rPr>
        <w:t xml:space="preserve"> requirements, and that records are kept.</w:t>
      </w:r>
    </w:p>
    <w:p w14:paraId="24B8AAC5" w14:textId="7F80C656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Ensure that individual teachers/assessors</w:t>
      </w:r>
      <w:r w:rsidR="00E07307" w:rsidRPr="00334C25">
        <w:rPr>
          <w:rFonts w:eastAsia="Calibri"/>
          <w:lang w:val="en-US"/>
        </w:rPr>
        <w:t>/invigilators</w:t>
      </w:r>
      <w:r w:rsidRPr="00334C25">
        <w:rPr>
          <w:rFonts w:eastAsia="Calibri"/>
          <w:lang w:val="en-US"/>
        </w:rPr>
        <w:t xml:space="preserve"> fully understand their responsibilities </w:t>
      </w:r>
      <w:r w:rsidR="009A194B" w:rsidRPr="00334C25">
        <w:rPr>
          <w:rFonts w:eastAsia="Calibri"/>
          <w:lang w:val="en-US"/>
        </w:rPr>
        <w:t>regarding</w:t>
      </w:r>
      <w:r w:rsidRPr="00334C25">
        <w:rPr>
          <w:rFonts w:eastAsia="Calibri"/>
          <w:lang w:val="en-US"/>
        </w:rPr>
        <w:t xml:space="preserve"> controlled assessment</w:t>
      </w:r>
      <w:r w:rsidR="00B22A1E" w:rsidRPr="00334C25">
        <w:rPr>
          <w:rFonts w:eastAsia="Calibri"/>
          <w:lang w:val="en-US"/>
        </w:rPr>
        <w:t xml:space="preserve"> and </w:t>
      </w:r>
      <w:r w:rsidR="00F177CE" w:rsidRPr="00334C25">
        <w:rPr>
          <w:rFonts w:eastAsia="Calibri"/>
          <w:lang w:val="en-US"/>
        </w:rPr>
        <w:t xml:space="preserve">where required have </w:t>
      </w:r>
      <w:r w:rsidR="00B22A1E" w:rsidRPr="00334C25">
        <w:rPr>
          <w:rFonts w:eastAsia="Calibri"/>
          <w:lang w:val="en-US"/>
        </w:rPr>
        <w:t xml:space="preserve">received JCQ training </w:t>
      </w:r>
      <w:r w:rsidR="00D11BC7" w:rsidRPr="00334C25">
        <w:rPr>
          <w:rFonts w:eastAsia="Calibri"/>
          <w:lang w:val="en-US"/>
        </w:rPr>
        <w:t>and invigilation checklists.</w:t>
      </w:r>
    </w:p>
    <w:p w14:paraId="64E727FE" w14:textId="0BDC8B06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Ensure that individual teachers/assessors</w:t>
      </w:r>
      <w:r w:rsidR="00D11BC7" w:rsidRPr="00334C25">
        <w:rPr>
          <w:rFonts w:eastAsia="Calibri"/>
          <w:lang w:val="en-US"/>
        </w:rPr>
        <w:t>/invigilators</w:t>
      </w:r>
      <w:r w:rsidRPr="00334C25">
        <w:rPr>
          <w:rFonts w:eastAsia="Calibri"/>
          <w:lang w:val="en-US"/>
        </w:rPr>
        <w:t xml:space="preserve"> fully understand the requirements of the </w:t>
      </w:r>
      <w:r w:rsidR="009A194B">
        <w:rPr>
          <w:rFonts w:eastAsia="Calibri"/>
          <w:lang w:val="en-US"/>
        </w:rPr>
        <w:t>A</w:t>
      </w:r>
      <w:r w:rsidRPr="00334C25">
        <w:rPr>
          <w:rFonts w:eastAsia="Calibri"/>
          <w:lang w:val="en-US"/>
        </w:rPr>
        <w:t xml:space="preserve">warding </w:t>
      </w:r>
      <w:proofErr w:type="spellStart"/>
      <w:r w:rsidR="009A194B">
        <w:rPr>
          <w:rFonts w:eastAsia="Calibri"/>
          <w:lang w:val="en-US"/>
        </w:rPr>
        <w:t>O</w:t>
      </w:r>
      <w:r w:rsidR="00421E7F">
        <w:rPr>
          <w:rFonts w:eastAsia="Calibri"/>
          <w:lang w:val="en-US"/>
        </w:rPr>
        <w:t>rganisation</w:t>
      </w:r>
      <w:r w:rsidRPr="00334C25">
        <w:rPr>
          <w:rFonts w:eastAsia="Calibri"/>
          <w:lang w:val="en-US"/>
        </w:rPr>
        <w:t>'s</w:t>
      </w:r>
      <w:proofErr w:type="spellEnd"/>
      <w:r w:rsidRPr="00334C25">
        <w:rPr>
          <w:rFonts w:eastAsia="Calibri"/>
          <w:lang w:val="en-US"/>
        </w:rPr>
        <w:t xml:space="preserve"> specification, are familiar with the relevant teachers' notes </w:t>
      </w:r>
      <w:r w:rsidRPr="00334C25">
        <w:rPr>
          <w:rFonts w:eastAsia="Calibri"/>
          <w:b/>
          <w:lang w:val="en-US"/>
        </w:rPr>
        <w:t>and</w:t>
      </w:r>
      <w:r w:rsidRPr="00334C25">
        <w:rPr>
          <w:rFonts w:eastAsia="Calibri"/>
          <w:lang w:val="en-US"/>
        </w:rPr>
        <w:t xml:space="preserve"> any other subject specific instructions. </w:t>
      </w:r>
    </w:p>
    <w:p w14:paraId="5B1C9B1D" w14:textId="40E21EBF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Where appropriate, develop new assessment tasks or adapt sample awarding </w:t>
      </w:r>
      <w:proofErr w:type="spellStart"/>
      <w:r w:rsidR="00421E7F">
        <w:rPr>
          <w:rFonts w:eastAsia="Calibri"/>
          <w:lang w:val="en-US"/>
        </w:rPr>
        <w:t>organisation</w:t>
      </w:r>
      <w:proofErr w:type="spellEnd"/>
      <w:r w:rsidRPr="00334C25">
        <w:rPr>
          <w:rFonts w:eastAsia="Calibri"/>
          <w:lang w:val="en-US"/>
        </w:rPr>
        <w:t xml:space="preserve"> assessment tasks to meet local circumstances, in line with the </w:t>
      </w:r>
      <w:r w:rsidR="00BF6C13">
        <w:rPr>
          <w:rFonts w:eastAsia="Calibri"/>
          <w:lang w:val="en-US"/>
        </w:rPr>
        <w:t>A</w:t>
      </w:r>
      <w:r w:rsidRPr="00334C25">
        <w:rPr>
          <w:rFonts w:eastAsia="Calibri"/>
          <w:lang w:val="en-US"/>
        </w:rPr>
        <w:t xml:space="preserve">warding </w:t>
      </w:r>
      <w:proofErr w:type="spellStart"/>
      <w:r w:rsidR="00BF6C13">
        <w:rPr>
          <w:rFonts w:eastAsia="Calibri"/>
          <w:lang w:val="en-US"/>
        </w:rPr>
        <w:t>O</w:t>
      </w:r>
      <w:r w:rsidR="00421E7F">
        <w:rPr>
          <w:rFonts w:eastAsia="Calibri"/>
          <w:lang w:val="en-US"/>
        </w:rPr>
        <w:t>rganisation</w:t>
      </w:r>
      <w:r w:rsidRPr="00334C25">
        <w:rPr>
          <w:rFonts w:eastAsia="Calibri"/>
          <w:lang w:val="en-US"/>
        </w:rPr>
        <w:t>’s</w:t>
      </w:r>
      <w:proofErr w:type="spellEnd"/>
      <w:r w:rsidRPr="00334C25">
        <w:rPr>
          <w:rFonts w:eastAsia="Calibri"/>
          <w:lang w:val="en-US"/>
        </w:rPr>
        <w:t xml:space="preserve"> specification and control requirements. </w:t>
      </w:r>
    </w:p>
    <w:p w14:paraId="6A829B31" w14:textId="77777777" w:rsidR="00E85307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Ensure supervising teachers sign authentication forms on completion of an assessment.</w:t>
      </w:r>
    </w:p>
    <w:p w14:paraId="76775402" w14:textId="126A8ECD" w:rsidR="00EA349D" w:rsidRPr="00334C25" w:rsidRDefault="00EA349D" w:rsidP="00E85307">
      <w:pPr>
        <w:pStyle w:val="BulletList1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Ensure staff conducting assessments hold or are working towards the appropriate assessor qualification, where it is required by the Awarding </w:t>
      </w:r>
      <w:proofErr w:type="spellStart"/>
      <w:r>
        <w:rPr>
          <w:rFonts w:eastAsia="Calibri"/>
          <w:lang w:val="en-US"/>
        </w:rPr>
        <w:t>Organisation</w:t>
      </w:r>
      <w:proofErr w:type="spellEnd"/>
      <w:r>
        <w:rPr>
          <w:rFonts w:eastAsia="Calibri"/>
          <w:lang w:val="en-US"/>
        </w:rPr>
        <w:t>.</w:t>
      </w:r>
    </w:p>
    <w:p w14:paraId="5960DBE5" w14:textId="61C19780" w:rsidR="00E85307" w:rsidRPr="00334C25" w:rsidRDefault="00E85307" w:rsidP="00E85307">
      <w:pPr>
        <w:pStyle w:val="Heading2"/>
      </w:pPr>
      <w:r w:rsidRPr="00334C25">
        <w:t>Teachers/Assessors</w:t>
      </w:r>
      <w:r w:rsidR="004A534A" w:rsidRPr="00334C25">
        <w:t>/Invigilators</w:t>
      </w:r>
    </w:p>
    <w:p w14:paraId="738B0B8F" w14:textId="15F33881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Understand and comply with the general guidelines detailed within the JCQ publication </w:t>
      </w:r>
      <w:hyperlink r:id="rId11" w:history="1">
        <w:r w:rsidR="00B02CFC">
          <w:rPr>
            <w:rStyle w:val="Hyperlink"/>
          </w:rPr>
          <w:t>Print-version-JCQ-Instructions-for-conducting-examinations-2025_6_FINAL.pdf</w:t>
        </w:r>
      </w:hyperlink>
    </w:p>
    <w:p w14:paraId="5DAAB95A" w14:textId="0984D85B" w:rsidR="005B6A0F" w:rsidRPr="00334C25" w:rsidRDefault="005B6A0F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bCs/>
          <w:lang w:val="en-US"/>
        </w:rPr>
        <w:t>Undertake invigila</w:t>
      </w:r>
      <w:r w:rsidR="00BB51BB" w:rsidRPr="00334C25">
        <w:rPr>
          <w:rFonts w:eastAsia="Calibri"/>
          <w:bCs/>
          <w:lang w:val="en-US"/>
        </w:rPr>
        <w:t>tor/refresher training as required.</w:t>
      </w:r>
    </w:p>
    <w:p w14:paraId="486CD8B9" w14:textId="17C62F8C" w:rsidR="00BB51BB" w:rsidRPr="00334C25" w:rsidRDefault="00BB51BB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bCs/>
          <w:lang w:val="en-US"/>
        </w:rPr>
        <w:t>Understand</w:t>
      </w:r>
      <w:r w:rsidR="00737F11" w:rsidRPr="00334C25">
        <w:rPr>
          <w:rFonts w:eastAsia="Calibri"/>
          <w:bCs/>
          <w:lang w:val="en-US"/>
        </w:rPr>
        <w:t xml:space="preserve"> and comply with JCQ checklist for invigilators.</w:t>
      </w:r>
    </w:p>
    <w:p w14:paraId="1A27F213" w14:textId="1E347CDD" w:rsidR="00E85307" w:rsidRPr="00421E7F" w:rsidRDefault="00E85307" w:rsidP="00E85307">
      <w:pPr>
        <w:pStyle w:val="BulletList1"/>
        <w:rPr>
          <w:rFonts w:eastAsia="Calibri"/>
          <w:lang w:val="en-US"/>
        </w:rPr>
      </w:pPr>
      <w:r w:rsidRPr="47E10C5A">
        <w:rPr>
          <w:rFonts w:eastAsia="Calibri"/>
          <w:lang w:val="en-US"/>
        </w:rPr>
        <w:t xml:space="preserve">Understand and comply with the </w:t>
      </w:r>
      <w:r w:rsidR="00551B42">
        <w:rPr>
          <w:rFonts w:eastAsia="Calibri"/>
          <w:lang w:val="en-US"/>
        </w:rPr>
        <w:t>A</w:t>
      </w:r>
      <w:r w:rsidRPr="47E10C5A">
        <w:rPr>
          <w:rFonts w:eastAsia="Calibri"/>
          <w:lang w:val="en-US"/>
        </w:rPr>
        <w:t xml:space="preserve">warding </w:t>
      </w:r>
      <w:proofErr w:type="spellStart"/>
      <w:r w:rsidR="00551B42">
        <w:rPr>
          <w:rFonts w:eastAsia="Calibri"/>
          <w:lang w:val="en-US"/>
        </w:rPr>
        <w:t>O</w:t>
      </w:r>
      <w:r w:rsidR="00421E7F" w:rsidRPr="47E10C5A">
        <w:rPr>
          <w:rFonts w:eastAsia="Calibri"/>
          <w:lang w:val="en-US"/>
        </w:rPr>
        <w:t>rganisation</w:t>
      </w:r>
      <w:r w:rsidRPr="47E10C5A">
        <w:rPr>
          <w:rFonts w:eastAsia="Calibri"/>
          <w:lang w:val="en-US"/>
        </w:rPr>
        <w:t>’s</w:t>
      </w:r>
      <w:proofErr w:type="spellEnd"/>
      <w:r w:rsidRPr="47E10C5A">
        <w:rPr>
          <w:rFonts w:eastAsia="Calibri"/>
          <w:lang w:val="en-US"/>
        </w:rPr>
        <w:t xml:space="preserve"> specification for conducting controlled assessments, including any subject-specific instructions, teachers’ notes or additional information on the </w:t>
      </w:r>
      <w:r w:rsidR="00551B42">
        <w:rPr>
          <w:rFonts w:eastAsia="Calibri"/>
          <w:lang w:val="en-US"/>
        </w:rPr>
        <w:t>A</w:t>
      </w:r>
      <w:r w:rsidRPr="47E10C5A">
        <w:rPr>
          <w:rFonts w:eastAsia="Calibri"/>
          <w:lang w:val="en-US"/>
        </w:rPr>
        <w:t xml:space="preserve">warding </w:t>
      </w:r>
      <w:proofErr w:type="spellStart"/>
      <w:r w:rsidR="00551B42">
        <w:rPr>
          <w:rFonts w:eastAsia="Calibri"/>
          <w:lang w:val="en-US"/>
        </w:rPr>
        <w:t>O</w:t>
      </w:r>
      <w:r w:rsidR="00421E7F" w:rsidRPr="47E10C5A">
        <w:rPr>
          <w:rFonts w:eastAsia="Calibri"/>
          <w:lang w:val="en-US"/>
        </w:rPr>
        <w:t>rganisation</w:t>
      </w:r>
      <w:r w:rsidRPr="47E10C5A">
        <w:rPr>
          <w:rFonts w:eastAsia="Calibri"/>
          <w:lang w:val="en-US"/>
        </w:rPr>
        <w:t>’s</w:t>
      </w:r>
      <w:proofErr w:type="spellEnd"/>
      <w:r w:rsidRPr="47E10C5A">
        <w:rPr>
          <w:rFonts w:eastAsia="Calibri"/>
          <w:lang w:val="en-US"/>
        </w:rPr>
        <w:t xml:space="preserve"> website.</w:t>
      </w:r>
      <w:r w:rsidRPr="47E10C5A">
        <w:rPr>
          <w:rFonts w:eastAsia="Calibri"/>
          <w:b/>
          <w:bCs/>
          <w:lang w:val="en-US"/>
        </w:rPr>
        <w:t xml:space="preserve"> </w:t>
      </w:r>
      <w:r w:rsidR="00421E7F" w:rsidRPr="47E10C5A">
        <w:rPr>
          <w:rFonts w:eastAsia="Calibri"/>
          <w:lang w:val="en-US"/>
        </w:rPr>
        <w:t xml:space="preserve">Such as ensuring only permitted materials or resources are used by the candidates. </w:t>
      </w:r>
    </w:p>
    <w:p w14:paraId="408C8825" w14:textId="77777777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Supply to the exams office details of all unit codes for controlled assessments.</w:t>
      </w:r>
    </w:p>
    <w:p w14:paraId="265CC997" w14:textId="1E538548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Obtain confidential materials/tasks set by </w:t>
      </w:r>
      <w:r w:rsidR="00370349">
        <w:rPr>
          <w:rFonts w:eastAsia="Calibri"/>
          <w:lang w:val="en-US"/>
        </w:rPr>
        <w:t>A</w:t>
      </w:r>
      <w:r w:rsidRPr="00334C25">
        <w:rPr>
          <w:rFonts w:eastAsia="Calibri"/>
          <w:lang w:val="en-US"/>
        </w:rPr>
        <w:t xml:space="preserve">warding </w:t>
      </w:r>
      <w:proofErr w:type="spellStart"/>
      <w:r w:rsidR="00370349">
        <w:rPr>
          <w:rFonts w:eastAsia="Calibri"/>
          <w:lang w:val="en-US"/>
        </w:rPr>
        <w:t>Organisation</w:t>
      </w:r>
      <w:proofErr w:type="spellEnd"/>
      <w:r w:rsidRPr="00334C25">
        <w:rPr>
          <w:rFonts w:eastAsia="Calibri"/>
          <w:lang w:val="en-US"/>
        </w:rPr>
        <w:t xml:space="preserve"> in sufficient time to prepare for the assessment(s) and ensure that such materials are stored securely at all times.</w:t>
      </w:r>
    </w:p>
    <w:p w14:paraId="02EAED6F" w14:textId="7CCE815E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>Supervise assessments (at the specified level of control).  Undertake the tasks required under the regulations, only permitting assistance to candidates as the specification allows.</w:t>
      </w:r>
      <w:r w:rsidR="009C676F">
        <w:rPr>
          <w:rFonts w:eastAsia="Calibri"/>
          <w:lang w:val="en-US"/>
        </w:rPr>
        <w:t xml:space="preserve"> This includes</w:t>
      </w:r>
      <w:r w:rsidR="009056DF">
        <w:rPr>
          <w:rFonts w:eastAsia="Calibri"/>
          <w:lang w:val="en-US"/>
        </w:rPr>
        <w:t xml:space="preserve"> oversight of </w:t>
      </w:r>
      <w:r w:rsidR="009C676F">
        <w:rPr>
          <w:rFonts w:eastAsia="Calibri"/>
          <w:lang w:val="en-US"/>
        </w:rPr>
        <w:t xml:space="preserve"> roving invigilators</w:t>
      </w:r>
      <w:r w:rsidR="00ED12A7">
        <w:rPr>
          <w:rFonts w:eastAsia="Calibri"/>
          <w:lang w:val="en-US"/>
        </w:rPr>
        <w:t xml:space="preserve"> (exam supervisor)</w:t>
      </w:r>
      <w:r w:rsidR="009C676F">
        <w:rPr>
          <w:rFonts w:eastAsia="Calibri"/>
          <w:lang w:val="en-US"/>
        </w:rPr>
        <w:t xml:space="preserve"> </w:t>
      </w:r>
      <w:r w:rsidR="00773082">
        <w:rPr>
          <w:rFonts w:eastAsia="Calibri"/>
          <w:lang w:val="en-US"/>
        </w:rPr>
        <w:t xml:space="preserve">to ensure </w:t>
      </w:r>
      <w:r w:rsidR="000E2548">
        <w:rPr>
          <w:rFonts w:eastAsia="Calibri"/>
          <w:lang w:val="en-US"/>
        </w:rPr>
        <w:t>effect</w:t>
      </w:r>
      <w:r w:rsidR="00F63A88">
        <w:rPr>
          <w:rFonts w:eastAsia="Calibri"/>
          <w:lang w:val="en-US"/>
        </w:rPr>
        <w:t>ive</w:t>
      </w:r>
      <w:r w:rsidR="000E2548">
        <w:rPr>
          <w:rFonts w:eastAsia="Calibri"/>
          <w:lang w:val="en-US"/>
        </w:rPr>
        <w:t xml:space="preserve"> </w:t>
      </w:r>
      <w:r w:rsidR="003D300C">
        <w:rPr>
          <w:rFonts w:eastAsia="Calibri"/>
          <w:lang w:val="en-US"/>
        </w:rPr>
        <w:t>monitoring is planned</w:t>
      </w:r>
      <w:r w:rsidR="000E2548">
        <w:rPr>
          <w:rFonts w:eastAsia="Calibri"/>
          <w:lang w:val="en-US"/>
        </w:rPr>
        <w:t xml:space="preserve"> to ensure the integrity of the exam process. </w:t>
      </w:r>
    </w:p>
    <w:p w14:paraId="487B6F36" w14:textId="7CAF6D08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47E10C5A">
        <w:rPr>
          <w:rFonts w:eastAsia="Calibri"/>
          <w:lang w:val="en-US"/>
        </w:rPr>
        <w:t>Ensure that candidates sign authentication forms on completion of an assessment.</w:t>
      </w:r>
      <w:r w:rsidR="00421E7F" w:rsidRPr="47E10C5A">
        <w:rPr>
          <w:rFonts w:eastAsia="Calibri"/>
          <w:lang w:val="en-US"/>
        </w:rPr>
        <w:t xml:space="preserve"> </w:t>
      </w:r>
    </w:p>
    <w:p w14:paraId="4E071C8A" w14:textId="61AD793F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47E10C5A">
        <w:rPr>
          <w:rFonts w:eastAsia="Calibri"/>
          <w:lang w:val="en-US"/>
        </w:rPr>
        <w:t xml:space="preserve">Mark internally assessed components using the mark scheme provided by the </w:t>
      </w:r>
      <w:r w:rsidR="00F05040">
        <w:rPr>
          <w:rFonts w:eastAsia="Calibri"/>
          <w:lang w:val="en-US"/>
        </w:rPr>
        <w:t>A</w:t>
      </w:r>
      <w:r w:rsidRPr="47E10C5A">
        <w:rPr>
          <w:rFonts w:eastAsia="Calibri"/>
          <w:lang w:val="en-US"/>
        </w:rPr>
        <w:t>warding</w:t>
      </w:r>
      <w:r w:rsidR="00F05040">
        <w:rPr>
          <w:rFonts w:eastAsia="Calibri"/>
          <w:lang w:val="en-US"/>
        </w:rPr>
        <w:t xml:space="preserve"> </w:t>
      </w:r>
      <w:proofErr w:type="spellStart"/>
      <w:r w:rsidR="00F05040">
        <w:rPr>
          <w:rFonts w:eastAsia="Calibri"/>
          <w:lang w:val="en-US"/>
        </w:rPr>
        <w:t>O</w:t>
      </w:r>
      <w:r w:rsidR="00421E7F" w:rsidRPr="47E10C5A">
        <w:rPr>
          <w:rFonts w:eastAsia="Calibri"/>
          <w:lang w:val="en-US"/>
        </w:rPr>
        <w:t>rganisation</w:t>
      </w:r>
      <w:proofErr w:type="spellEnd"/>
      <w:r w:rsidRPr="47E10C5A">
        <w:rPr>
          <w:rFonts w:eastAsia="Calibri"/>
          <w:lang w:val="en-US"/>
        </w:rPr>
        <w:t xml:space="preserve">. Submit marks to the </w:t>
      </w:r>
      <w:r w:rsidR="00F05040">
        <w:rPr>
          <w:rFonts w:eastAsia="Calibri"/>
          <w:lang w:val="en-US"/>
        </w:rPr>
        <w:t>A</w:t>
      </w:r>
      <w:r w:rsidRPr="47E10C5A">
        <w:rPr>
          <w:rFonts w:eastAsia="Calibri"/>
          <w:lang w:val="en-US"/>
        </w:rPr>
        <w:t xml:space="preserve">warding </w:t>
      </w:r>
      <w:proofErr w:type="spellStart"/>
      <w:r w:rsidR="00F05040">
        <w:rPr>
          <w:rFonts w:eastAsia="Calibri"/>
          <w:lang w:val="en-US"/>
        </w:rPr>
        <w:t>O</w:t>
      </w:r>
      <w:r w:rsidR="00421E7F" w:rsidRPr="47E10C5A">
        <w:rPr>
          <w:rFonts w:eastAsia="Calibri"/>
          <w:lang w:val="en-US"/>
        </w:rPr>
        <w:t>rganisation</w:t>
      </w:r>
      <w:proofErr w:type="spellEnd"/>
      <w:r w:rsidRPr="47E10C5A">
        <w:rPr>
          <w:rFonts w:eastAsia="Calibri"/>
          <w:lang w:val="en-US"/>
        </w:rPr>
        <w:t xml:space="preserve"> by the published deadline, keeping a record of the marks awarded.</w:t>
      </w:r>
    </w:p>
    <w:p w14:paraId="363E5B2C" w14:textId="77777777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Retain candidates’ work securely between assessment sessions (if more than one).  </w:t>
      </w:r>
    </w:p>
    <w:p w14:paraId="309529C7" w14:textId="314C60F2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Post-completion, retain candidates’ work securely until the closing date for enquiries about results.  </w:t>
      </w:r>
      <w:r w:rsidR="00F060A1" w:rsidRPr="00334C25">
        <w:rPr>
          <w:rFonts w:eastAsia="Calibri"/>
          <w:lang w:val="en-US"/>
        </w:rPr>
        <w:t>If</w:t>
      </w:r>
      <w:r w:rsidRPr="00334C25">
        <w:rPr>
          <w:rFonts w:eastAsia="Calibri"/>
          <w:lang w:val="en-US"/>
        </w:rPr>
        <w:t xml:space="preserve"> an enquiry is submitted, retain candidates’ work securely until the outcome of the enquiry and any subsequent appeal has been conveyed to the </w:t>
      </w:r>
      <w:proofErr w:type="spellStart"/>
      <w:r w:rsidRPr="00334C25">
        <w:rPr>
          <w:rFonts w:eastAsia="Calibri"/>
          <w:lang w:val="en-US"/>
        </w:rPr>
        <w:t>centre</w:t>
      </w:r>
      <w:proofErr w:type="spellEnd"/>
      <w:r w:rsidRPr="00334C25">
        <w:rPr>
          <w:rFonts w:eastAsia="Calibri"/>
          <w:lang w:val="en-US"/>
        </w:rPr>
        <w:t>.</w:t>
      </w:r>
    </w:p>
    <w:p w14:paraId="6038F92B" w14:textId="77777777" w:rsidR="00E85307" w:rsidRPr="00334C25" w:rsidRDefault="00E85307" w:rsidP="00E85307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t xml:space="preserve">Ask the appropriate special educational needs coordinator (SENCo) for any assistance required for the administration and management of access arrangements. </w:t>
      </w:r>
    </w:p>
    <w:p w14:paraId="60061E4C" w14:textId="61310201" w:rsidR="00E85307" w:rsidRPr="002F36DF" w:rsidRDefault="00E85307" w:rsidP="002F36DF">
      <w:pPr>
        <w:pStyle w:val="BulletList1"/>
        <w:rPr>
          <w:rFonts w:eastAsia="Calibri"/>
          <w:lang w:val="en-US"/>
        </w:rPr>
      </w:pPr>
      <w:r w:rsidRPr="00334C25">
        <w:rPr>
          <w:rFonts w:eastAsia="Calibri"/>
          <w:lang w:val="en-US"/>
        </w:rPr>
        <w:lastRenderedPageBreak/>
        <w:t xml:space="preserve">Ensure candidates </w:t>
      </w:r>
      <w:r w:rsidR="007C2E68" w:rsidRPr="00334C25">
        <w:rPr>
          <w:rFonts w:eastAsia="Calibri"/>
          <w:lang w:val="en-US"/>
        </w:rPr>
        <w:t xml:space="preserve">always remain </w:t>
      </w:r>
      <w:r w:rsidR="007C2E68">
        <w:rPr>
          <w:rFonts w:eastAsia="Calibri"/>
          <w:lang w:val="en-US"/>
        </w:rPr>
        <w:t>on and</w:t>
      </w:r>
      <w:r w:rsidR="007C2E68" w:rsidRPr="00334C25">
        <w:rPr>
          <w:rFonts w:eastAsia="Calibri"/>
          <w:lang w:val="en-US"/>
        </w:rPr>
        <w:t xml:space="preserve"> are secure on Barnsley College or ITS (‘the College’) premises</w:t>
      </w:r>
      <w:r w:rsidRPr="00334C25">
        <w:rPr>
          <w:rFonts w:eastAsia="Calibri"/>
          <w:lang w:val="en-US"/>
        </w:rPr>
        <w:t xml:space="preserve">. </w:t>
      </w:r>
    </w:p>
    <w:p w14:paraId="6FDA7E29" w14:textId="77777777" w:rsidR="00E85307" w:rsidRPr="00334C25" w:rsidRDefault="00E85307" w:rsidP="00E85307">
      <w:pPr>
        <w:pStyle w:val="Heading1"/>
      </w:pPr>
      <w:r w:rsidRPr="00334C25">
        <w:fldChar w:fldCharType="begin"/>
      </w:r>
      <w:r w:rsidRPr="00334C25">
        <w:instrText xml:space="preserve"> TITLE </w:instrText>
      </w:r>
      <w:r w:rsidRPr="00334C25">
        <w:fldChar w:fldCharType="end"/>
      </w:r>
      <w:r w:rsidRPr="00334C25">
        <w:t>EQUALITY AND DIVERSITY</w:t>
      </w:r>
    </w:p>
    <w:p w14:paraId="34662204" w14:textId="77777777" w:rsidR="00E85307" w:rsidRPr="00334C25" w:rsidRDefault="00E85307" w:rsidP="00E85307">
      <w:pPr>
        <w:tabs>
          <w:tab w:val="left" w:pos="426"/>
        </w:tabs>
        <w:autoSpaceDE w:val="0"/>
        <w:autoSpaceDN w:val="0"/>
        <w:adjustRightInd w:val="0"/>
        <w:rPr>
          <w:rFonts w:cs="Arial"/>
        </w:rPr>
      </w:pPr>
      <w:r w:rsidRPr="00334C25">
        <w:rPr>
          <w:rFonts w:cs="Arial"/>
          <w:lang w:eastAsia="en-GB"/>
        </w:rPr>
        <w:t xml:space="preserve">All learners have equal access to the policy and the procedures and will be supported   </w:t>
      </w:r>
      <w:r w:rsidRPr="00334C25">
        <w:rPr>
          <w:rFonts w:cs="Arial"/>
          <w:lang w:eastAsia="en-GB"/>
        </w:rPr>
        <w:br/>
        <w:t xml:space="preserve">according to individual needs through the process should they wish to make a formal academic appeal. </w:t>
      </w:r>
    </w:p>
    <w:p w14:paraId="4B94D5A5" w14:textId="77777777" w:rsidR="00E85307" w:rsidRPr="00334C25" w:rsidRDefault="00E85307" w:rsidP="00E85307">
      <w:pPr>
        <w:rPr>
          <w:rFonts w:cs="Arial"/>
        </w:rPr>
      </w:pPr>
    </w:p>
    <w:p w14:paraId="50708954" w14:textId="77777777" w:rsidR="00E85307" w:rsidRPr="00334C25" w:rsidRDefault="00E85307" w:rsidP="00E85307">
      <w:pPr>
        <w:jc w:val="both"/>
        <w:rPr>
          <w:rFonts w:cs="Arial"/>
        </w:rPr>
      </w:pPr>
      <w:r w:rsidRPr="00334C25">
        <w:rPr>
          <w:rFonts w:cs="Arial"/>
          <w:b/>
        </w:rPr>
        <w:fldChar w:fldCharType="begin"/>
      </w:r>
      <w:r w:rsidRPr="00334C25">
        <w:rPr>
          <w:rFonts w:cs="Arial"/>
          <w:b/>
        </w:rPr>
        <w:instrText xml:space="preserve"> TITLE </w:instrText>
      </w:r>
      <w:r w:rsidRPr="00334C25">
        <w:rPr>
          <w:rFonts w:cs="Arial"/>
          <w:b/>
        </w:rPr>
        <w:fldChar w:fldCharType="end"/>
      </w:r>
      <w:r w:rsidRPr="00334C25">
        <w:rPr>
          <w:rFonts w:cs="Arial"/>
          <w:b/>
        </w:rPr>
        <w:t>LINKED POLICIES AND PROCEDURES</w:t>
      </w:r>
    </w:p>
    <w:p w14:paraId="3FE6C775" w14:textId="77777777" w:rsidR="00E85307" w:rsidRPr="00334C25" w:rsidRDefault="00E85307" w:rsidP="00E85307">
      <w:pPr>
        <w:spacing w:after="120"/>
        <w:jc w:val="both"/>
        <w:rPr>
          <w:rFonts w:cs="Arial"/>
        </w:rPr>
      </w:pPr>
      <w:r w:rsidRPr="00334C25">
        <w:rPr>
          <w:rFonts w:cs="Arial"/>
        </w:rPr>
        <w:t>The Controlled Assessment Policy is linked to:</w:t>
      </w:r>
    </w:p>
    <w:p w14:paraId="1520E93D" w14:textId="77777777" w:rsidR="00E85307" w:rsidRPr="00334C25" w:rsidRDefault="00E85307" w:rsidP="00E85307">
      <w:pPr>
        <w:pStyle w:val="BulletList1"/>
      </w:pPr>
      <w:r w:rsidRPr="00334C25">
        <w:t xml:space="preserve">Assessment Policy </w:t>
      </w:r>
    </w:p>
    <w:p w14:paraId="489D9B45" w14:textId="77777777" w:rsidR="00E85307" w:rsidRPr="00334C25" w:rsidRDefault="00E85307" w:rsidP="00E85307">
      <w:pPr>
        <w:pStyle w:val="BulletList1"/>
      </w:pPr>
      <w:r w:rsidRPr="00334C25">
        <w:t xml:space="preserve">Plagiarism Policy </w:t>
      </w:r>
    </w:p>
    <w:p w14:paraId="12B52111" w14:textId="77777777" w:rsidR="00E85307" w:rsidRPr="00334C25" w:rsidRDefault="00E85307" w:rsidP="00E85307">
      <w:pPr>
        <w:pStyle w:val="BulletList1"/>
      </w:pPr>
      <w:r w:rsidRPr="00334C25">
        <w:t xml:space="preserve">Academic Appeals Procedure </w:t>
      </w:r>
    </w:p>
    <w:p w14:paraId="306020B2" w14:textId="04EB6B61" w:rsidR="00E85307" w:rsidRPr="00334C25" w:rsidRDefault="00E85307" w:rsidP="00E85307">
      <w:pPr>
        <w:pStyle w:val="BulletList1"/>
      </w:pPr>
      <w:r w:rsidRPr="00334C25">
        <w:t xml:space="preserve">Accreditation of Prior (Experiential) Learning Policy </w:t>
      </w:r>
    </w:p>
    <w:p w14:paraId="5683247B" w14:textId="5649A49F" w:rsidR="00B25513" w:rsidRPr="00334C25" w:rsidRDefault="00B25513" w:rsidP="00E85307">
      <w:pPr>
        <w:pStyle w:val="BulletList1"/>
      </w:pPr>
      <w:r w:rsidRPr="00334C25">
        <w:t>Examination Contingency Plan</w:t>
      </w:r>
    </w:p>
    <w:p w14:paraId="1713F2C2" w14:textId="77777777" w:rsidR="00E85307" w:rsidRPr="00334C25" w:rsidRDefault="00E85307" w:rsidP="00E85307">
      <w:pPr>
        <w:pStyle w:val="BulletList1"/>
      </w:pPr>
      <w:r w:rsidRPr="00334C25">
        <w:t>Behaviour Support and Disciplinary Policy</w:t>
      </w:r>
    </w:p>
    <w:p w14:paraId="3DEEC669" w14:textId="44437A7E" w:rsidR="00E85307" w:rsidRPr="002F36DF" w:rsidRDefault="00E85307" w:rsidP="002F36DF">
      <w:pPr>
        <w:pStyle w:val="BulletList1"/>
      </w:pPr>
      <w:r w:rsidRPr="00334C25">
        <w:t>Single Equality Scheme</w:t>
      </w:r>
    </w:p>
    <w:p w14:paraId="514DAF80" w14:textId="77777777" w:rsidR="00E85307" w:rsidRPr="00334C25" w:rsidRDefault="00E85307" w:rsidP="00E85307">
      <w:pPr>
        <w:jc w:val="both"/>
        <w:rPr>
          <w:rFonts w:cs="Arial"/>
          <w:b/>
        </w:rPr>
      </w:pPr>
      <w:r w:rsidRPr="00334C25">
        <w:rPr>
          <w:rFonts w:cs="Arial"/>
          <w:b/>
        </w:rPr>
        <w:fldChar w:fldCharType="begin"/>
      </w:r>
      <w:r w:rsidRPr="00334C25">
        <w:rPr>
          <w:rFonts w:cs="Arial"/>
          <w:b/>
        </w:rPr>
        <w:instrText xml:space="preserve"> TITLE </w:instrText>
      </w:r>
      <w:r w:rsidRPr="00334C25">
        <w:rPr>
          <w:rFonts w:cs="Arial"/>
          <w:b/>
        </w:rPr>
        <w:fldChar w:fldCharType="end"/>
      </w:r>
      <w:r w:rsidRPr="00334C25">
        <w:rPr>
          <w:rFonts w:cs="Arial"/>
          <w:b/>
        </w:rPr>
        <w:t>LOCATION AND ACCESS TO THIS POLICY</w:t>
      </w:r>
    </w:p>
    <w:p w14:paraId="0CB5BCFA" w14:textId="77777777" w:rsidR="00E85307" w:rsidRPr="00334C25" w:rsidRDefault="00E85307" w:rsidP="00E85307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ascii="FSme" w:hAnsi="FSme" w:cs="Arial"/>
        </w:rPr>
      </w:pPr>
      <w:r w:rsidRPr="00334C25">
        <w:rPr>
          <w:rFonts w:cs="Arial"/>
          <w:bCs/>
        </w:rPr>
        <w:t xml:space="preserve">Buzz/Policies </w:t>
      </w:r>
    </w:p>
    <w:p w14:paraId="3656B9AB" w14:textId="77777777" w:rsidR="00E85307" w:rsidRPr="00A718E8" w:rsidRDefault="00E85307" w:rsidP="00E85307">
      <w:pPr>
        <w:rPr>
          <w:rFonts w:cs="Arial"/>
        </w:rPr>
      </w:pPr>
    </w:p>
    <w:p w14:paraId="45FB0818" w14:textId="77777777" w:rsidR="00E85307" w:rsidRPr="00A718E8" w:rsidRDefault="00E85307" w:rsidP="00E85307">
      <w:pPr>
        <w:rPr>
          <w:rFonts w:eastAsia="Calibri" w:cs="Arial"/>
          <w:lang w:val="en-US"/>
        </w:rPr>
      </w:pPr>
    </w:p>
    <w:p w14:paraId="049F31CB" w14:textId="77777777" w:rsidR="009F0866" w:rsidRPr="00A718E8" w:rsidRDefault="009F0866" w:rsidP="00E27454">
      <w:pPr>
        <w:rPr>
          <w:b/>
        </w:rPr>
      </w:pPr>
    </w:p>
    <w:sectPr w:rsidR="009F0866" w:rsidRPr="00A718E8" w:rsidSect="00FC0C8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7A76" w14:textId="77777777" w:rsidR="001D0F80" w:rsidRDefault="001D0F80" w:rsidP="00E275F0">
      <w:r>
        <w:separator/>
      </w:r>
    </w:p>
  </w:endnote>
  <w:endnote w:type="continuationSeparator" w:id="0">
    <w:p w14:paraId="2A6B0032" w14:textId="77777777" w:rsidR="001D0F80" w:rsidRDefault="001D0F80" w:rsidP="00E2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ceanSansMM_403_475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me">
    <w:altName w:val="Cambria"/>
    <w:panose1 w:val="020005060400000200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020B772" w14:paraId="6E9AC95F" w14:textId="77777777" w:rsidTr="4020B772">
      <w:tc>
        <w:tcPr>
          <w:tcW w:w="3245" w:type="dxa"/>
        </w:tcPr>
        <w:p w14:paraId="67AA0910" w14:textId="49C9CE82" w:rsidR="4020B772" w:rsidRDefault="4020B772" w:rsidP="4020B772">
          <w:pPr>
            <w:pStyle w:val="Header"/>
            <w:ind w:left="-115"/>
          </w:pPr>
        </w:p>
      </w:tc>
      <w:tc>
        <w:tcPr>
          <w:tcW w:w="3245" w:type="dxa"/>
        </w:tcPr>
        <w:p w14:paraId="238DF92D" w14:textId="5C9C5207" w:rsidR="4020B772" w:rsidRDefault="4020B772" w:rsidP="4020B772">
          <w:pPr>
            <w:pStyle w:val="Header"/>
            <w:jc w:val="center"/>
          </w:pPr>
        </w:p>
      </w:tc>
      <w:tc>
        <w:tcPr>
          <w:tcW w:w="3245" w:type="dxa"/>
        </w:tcPr>
        <w:p w14:paraId="11C98F73" w14:textId="32DF64AF" w:rsidR="4020B772" w:rsidRDefault="4020B772" w:rsidP="4020B772">
          <w:pPr>
            <w:pStyle w:val="Header"/>
            <w:ind w:right="-115"/>
            <w:jc w:val="right"/>
          </w:pPr>
        </w:p>
      </w:tc>
    </w:tr>
  </w:tbl>
  <w:p w14:paraId="1512DD10" w14:textId="76CB0787" w:rsidR="4020B772" w:rsidRDefault="4020B772" w:rsidP="4020B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5C69" w14:textId="77777777" w:rsidR="00F22D46" w:rsidRPr="00F22D46" w:rsidRDefault="00F22D46" w:rsidP="00F22D46">
    <w:pPr>
      <w:pStyle w:val="Footer"/>
      <w:rPr>
        <w:sz w:val="16"/>
        <w:szCs w:val="16"/>
      </w:rPr>
    </w:pPr>
    <w:r w:rsidRPr="00F22D46">
      <w:rPr>
        <w:sz w:val="16"/>
        <w:szCs w:val="16"/>
      </w:rPr>
      <w:t>Approved at Executive Meeting Monday 8 June 2026</w:t>
    </w:r>
  </w:p>
  <w:p w14:paraId="266F767B" w14:textId="1F55BEE3" w:rsidR="00392657" w:rsidRDefault="00392657">
    <w:pPr>
      <w:pStyle w:val="Footer"/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6F9F" w14:textId="77777777" w:rsidR="001D0F80" w:rsidRDefault="001D0F80" w:rsidP="00E275F0">
      <w:r>
        <w:separator/>
      </w:r>
    </w:p>
  </w:footnote>
  <w:footnote w:type="continuationSeparator" w:id="0">
    <w:p w14:paraId="49A70B08" w14:textId="77777777" w:rsidR="001D0F80" w:rsidRDefault="001D0F80" w:rsidP="00E2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E275F0" w:rsidRDefault="00E275F0" w:rsidP="00E275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581CFAE2" w:rsidR="00E275F0" w:rsidRDefault="002F36DF" w:rsidP="00FC0C88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F11A96" wp14:editId="43A5E022">
          <wp:simplePos x="0" y="0"/>
          <wp:positionH relativeFrom="margin">
            <wp:posOffset>3626485</wp:posOffset>
          </wp:positionH>
          <wp:positionV relativeFrom="paragraph">
            <wp:posOffset>26670</wp:posOffset>
          </wp:positionV>
          <wp:extent cx="2000250" cy="480060"/>
          <wp:effectExtent l="0" t="0" r="0" b="0"/>
          <wp:wrapSquare wrapText="bothSides"/>
          <wp:docPr id="1684991909" name="Picture 1684991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7E0162" wp14:editId="69B34653">
          <wp:simplePos x="0" y="0"/>
          <wp:positionH relativeFrom="column">
            <wp:posOffset>495300</wp:posOffset>
          </wp:positionH>
          <wp:positionV relativeFrom="paragraph">
            <wp:posOffset>-201930</wp:posOffset>
          </wp:positionV>
          <wp:extent cx="2588895" cy="904240"/>
          <wp:effectExtent l="0" t="0" r="1905" b="0"/>
          <wp:wrapSquare wrapText="bothSides"/>
          <wp:docPr id="937574311" name="Picture 2" descr="A logo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74311" name="Picture 2" descr="A logo with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2" t="17160" r="7562" b="14880"/>
                  <a:stretch>
                    <a:fillRect/>
                  </a:stretch>
                </pic:blipFill>
                <pic:spPr>
                  <a:xfrm>
                    <a:off x="0" y="0"/>
                    <a:ext cx="2588895" cy="904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81D"/>
    <w:multiLevelType w:val="hybridMultilevel"/>
    <w:tmpl w:val="943AEB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A2B49"/>
    <w:multiLevelType w:val="hybridMultilevel"/>
    <w:tmpl w:val="AFBC3186"/>
    <w:lvl w:ilvl="0" w:tplc="37286ADC">
      <w:start w:val="1"/>
      <w:numFmt w:val="lowerLetter"/>
      <w:pStyle w:val="Letteredlist1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3ABE"/>
    <w:multiLevelType w:val="hybridMultilevel"/>
    <w:tmpl w:val="2B50281E"/>
    <w:lvl w:ilvl="0" w:tplc="FFFFFFFF">
      <w:start w:val="1"/>
      <w:numFmt w:val="decimal"/>
      <w:pStyle w:val="BodyText2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15D17"/>
    <w:multiLevelType w:val="hybridMultilevel"/>
    <w:tmpl w:val="C35A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29EB"/>
    <w:multiLevelType w:val="hybridMultilevel"/>
    <w:tmpl w:val="C8B2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3EE"/>
    <w:multiLevelType w:val="hybridMultilevel"/>
    <w:tmpl w:val="24BA35FC"/>
    <w:lvl w:ilvl="0" w:tplc="A882F9B6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6B6FE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364C8"/>
    <w:multiLevelType w:val="hybridMultilevel"/>
    <w:tmpl w:val="10F25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019F9"/>
    <w:multiLevelType w:val="hybridMultilevel"/>
    <w:tmpl w:val="4632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D0F20"/>
    <w:multiLevelType w:val="hybridMultilevel"/>
    <w:tmpl w:val="1408E136"/>
    <w:lvl w:ilvl="0" w:tplc="511E693A">
      <w:start w:val="1"/>
      <w:numFmt w:val="decimal"/>
      <w:pStyle w:val="NumberedList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A14C9"/>
    <w:multiLevelType w:val="hybridMultilevel"/>
    <w:tmpl w:val="3120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844100">
    <w:abstractNumId w:val="5"/>
  </w:num>
  <w:num w:numId="2" w16cid:durableId="1439834842">
    <w:abstractNumId w:val="8"/>
  </w:num>
  <w:num w:numId="3" w16cid:durableId="570628133">
    <w:abstractNumId w:val="2"/>
  </w:num>
  <w:num w:numId="4" w16cid:durableId="146674823">
    <w:abstractNumId w:val="1"/>
  </w:num>
  <w:num w:numId="5" w16cid:durableId="89208022">
    <w:abstractNumId w:val="9"/>
  </w:num>
  <w:num w:numId="6" w16cid:durableId="1025209655">
    <w:abstractNumId w:val="7"/>
  </w:num>
  <w:num w:numId="7" w16cid:durableId="1817332108">
    <w:abstractNumId w:val="4"/>
  </w:num>
  <w:num w:numId="8" w16cid:durableId="126435828">
    <w:abstractNumId w:val="0"/>
  </w:num>
  <w:num w:numId="9" w16cid:durableId="1697778818">
    <w:abstractNumId w:val="3"/>
  </w:num>
  <w:num w:numId="10" w16cid:durableId="92753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07"/>
    <w:rsid w:val="00000A26"/>
    <w:rsid w:val="0001277C"/>
    <w:rsid w:val="000550D1"/>
    <w:rsid w:val="00085433"/>
    <w:rsid w:val="00087FB1"/>
    <w:rsid w:val="000968C0"/>
    <w:rsid w:val="000C2901"/>
    <w:rsid w:val="000D38B4"/>
    <w:rsid w:val="000D65D6"/>
    <w:rsid w:val="000E2548"/>
    <w:rsid w:val="000E2BCB"/>
    <w:rsid w:val="000E4429"/>
    <w:rsid w:val="000E7DFC"/>
    <w:rsid w:val="000F5B9E"/>
    <w:rsid w:val="00102DEB"/>
    <w:rsid w:val="00114F2A"/>
    <w:rsid w:val="00134004"/>
    <w:rsid w:val="00137383"/>
    <w:rsid w:val="001A1CE6"/>
    <w:rsid w:val="001B56ED"/>
    <w:rsid w:val="001C566D"/>
    <w:rsid w:val="001D0F80"/>
    <w:rsid w:val="001F5D10"/>
    <w:rsid w:val="0020515B"/>
    <w:rsid w:val="00205257"/>
    <w:rsid w:val="00232A64"/>
    <w:rsid w:val="00233DA4"/>
    <w:rsid w:val="00241176"/>
    <w:rsid w:val="00251D40"/>
    <w:rsid w:val="00252F45"/>
    <w:rsid w:val="00255AC9"/>
    <w:rsid w:val="00255BFC"/>
    <w:rsid w:val="002609EB"/>
    <w:rsid w:val="00285669"/>
    <w:rsid w:val="00286F20"/>
    <w:rsid w:val="0029037C"/>
    <w:rsid w:val="002A4C5F"/>
    <w:rsid w:val="002C000F"/>
    <w:rsid w:val="002D6F59"/>
    <w:rsid w:val="002F36DF"/>
    <w:rsid w:val="0030196A"/>
    <w:rsid w:val="00306A5F"/>
    <w:rsid w:val="00322EB1"/>
    <w:rsid w:val="00325598"/>
    <w:rsid w:val="00334C25"/>
    <w:rsid w:val="00370349"/>
    <w:rsid w:val="003718B0"/>
    <w:rsid w:val="00375E65"/>
    <w:rsid w:val="00381ACA"/>
    <w:rsid w:val="00384581"/>
    <w:rsid w:val="00392657"/>
    <w:rsid w:val="00393E29"/>
    <w:rsid w:val="003A1E50"/>
    <w:rsid w:val="003C1BA2"/>
    <w:rsid w:val="003C444E"/>
    <w:rsid w:val="003D300C"/>
    <w:rsid w:val="00403086"/>
    <w:rsid w:val="00414C35"/>
    <w:rsid w:val="004156EA"/>
    <w:rsid w:val="00421E7F"/>
    <w:rsid w:val="0042274E"/>
    <w:rsid w:val="00434024"/>
    <w:rsid w:val="00437FE3"/>
    <w:rsid w:val="00440B27"/>
    <w:rsid w:val="00461602"/>
    <w:rsid w:val="00470560"/>
    <w:rsid w:val="004817B6"/>
    <w:rsid w:val="00484F65"/>
    <w:rsid w:val="00492530"/>
    <w:rsid w:val="004A534A"/>
    <w:rsid w:val="004B32EC"/>
    <w:rsid w:val="004C2E25"/>
    <w:rsid w:val="004C6118"/>
    <w:rsid w:val="004D74E0"/>
    <w:rsid w:val="00507B4E"/>
    <w:rsid w:val="00514B27"/>
    <w:rsid w:val="00546D33"/>
    <w:rsid w:val="00551B42"/>
    <w:rsid w:val="005B51A9"/>
    <w:rsid w:val="005B6A0F"/>
    <w:rsid w:val="005D2A60"/>
    <w:rsid w:val="005D5EE5"/>
    <w:rsid w:val="005E19B6"/>
    <w:rsid w:val="006308FA"/>
    <w:rsid w:val="00653E66"/>
    <w:rsid w:val="006736EF"/>
    <w:rsid w:val="0067401C"/>
    <w:rsid w:val="00681D69"/>
    <w:rsid w:val="00690847"/>
    <w:rsid w:val="006A5898"/>
    <w:rsid w:val="006B36C5"/>
    <w:rsid w:val="006F355A"/>
    <w:rsid w:val="006F5493"/>
    <w:rsid w:val="006F61B6"/>
    <w:rsid w:val="006F7D97"/>
    <w:rsid w:val="00702118"/>
    <w:rsid w:val="0071618F"/>
    <w:rsid w:val="00737F11"/>
    <w:rsid w:val="0074539F"/>
    <w:rsid w:val="0074579A"/>
    <w:rsid w:val="0076049D"/>
    <w:rsid w:val="00761C31"/>
    <w:rsid w:val="00770EEC"/>
    <w:rsid w:val="00773082"/>
    <w:rsid w:val="00783D21"/>
    <w:rsid w:val="00786894"/>
    <w:rsid w:val="007A0287"/>
    <w:rsid w:val="007C2E68"/>
    <w:rsid w:val="008113DE"/>
    <w:rsid w:val="008271DB"/>
    <w:rsid w:val="008412DB"/>
    <w:rsid w:val="0086678B"/>
    <w:rsid w:val="00877A00"/>
    <w:rsid w:val="00881C39"/>
    <w:rsid w:val="008948D0"/>
    <w:rsid w:val="008A34C0"/>
    <w:rsid w:val="008C243F"/>
    <w:rsid w:val="008E2302"/>
    <w:rsid w:val="008E5837"/>
    <w:rsid w:val="008F140A"/>
    <w:rsid w:val="009028DB"/>
    <w:rsid w:val="009056DF"/>
    <w:rsid w:val="0092116E"/>
    <w:rsid w:val="009218BC"/>
    <w:rsid w:val="00932B96"/>
    <w:rsid w:val="009349ED"/>
    <w:rsid w:val="00941E66"/>
    <w:rsid w:val="009517F9"/>
    <w:rsid w:val="00965F85"/>
    <w:rsid w:val="00966DE8"/>
    <w:rsid w:val="0098213C"/>
    <w:rsid w:val="00990729"/>
    <w:rsid w:val="00997457"/>
    <w:rsid w:val="009A194B"/>
    <w:rsid w:val="009A2C0D"/>
    <w:rsid w:val="009B494F"/>
    <w:rsid w:val="009C676F"/>
    <w:rsid w:val="009C7A41"/>
    <w:rsid w:val="009E10F2"/>
    <w:rsid w:val="009E2F08"/>
    <w:rsid w:val="009F0866"/>
    <w:rsid w:val="009F2299"/>
    <w:rsid w:val="00A00037"/>
    <w:rsid w:val="00A10D86"/>
    <w:rsid w:val="00A1384E"/>
    <w:rsid w:val="00A1643E"/>
    <w:rsid w:val="00A42974"/>
    <w:rsid w:val="00A63E0B"/>
    <w:rsid w:val="00A718E8"/>
    <w:rsid w:val="00AC1EA1"/>
    <w:rsid w:val="00AD3DC1"/>
    <w:rsid w:val="00AE2877"/>
    <w:rsid w:val="00B000A2"/>
    <w:rsid w:val="00B02CFC"/>
    <w:rsid w:val="00B06617"/>
    <w:rsid w:val="00B22A1E"/>
    <w:rsid w:val="00B24DF8"/>
    <w:rsid w:val="00B25513"/>
    <w:rsid w:val="00B356D4"/>
    <w:rsid w:val="00B4305C"/>
    <w:rsid w:val="00B43A32"/>
    <w:rsid w:val="00B47E51"/>
    <w:rsid w:val="00B64037"/>
    <w:rsid w:val="00B74CD4"/>
    <w:rsid w:val="00B856B8"/>
    <w:rsid w:val="00B978D3"/>
    <w:rsid w:val="00BB51BB"/>
    <w:rsid w:val="00BC7BC5"/>
    <w:rsid w:val="00BD4614"/>
    <w:rsid w:val="00BE6753"/>
    <w:rsid w:val="00BF6C13"/>
    <w:rsid w:val="00C003D2"/>
    <w:rsid w:val="00C34CA8"/>
    <w:rsid w:val="00C51ED4"/>
    <w:rsid w:val="00C60582"/>
    <w:rsid w:val="00C75108"/>
    <w:rsid w:val="00CB00F9"/>
    <w:rsid w:val="00CB3107"/>
    <w:rsid w:val="00CC70B8"/>
    <w:rsid w:val="00CE0CC4"/>
    <w:rsid w:val="00CE10E1"/>
    <w:rsid w:val="00CE4DE4"/>
    <w:rsid w:val="00CE78C6"/>
    <w:rsid w:val="00D01A6F"/>
    <w:rsid w:val="00D01EF5"/>
    <w:rsid w:val="00D06F1A"/>
    <w:rsid w:val="00D07201"/>
    <w:rsid w:val="00D11BC7"/>
    <w:rsid w:val="00D21F83"/>
    <w:rsid w:val="00D24DB9"/>
    <w:rsid w:val="00D25B24"/>
    <w:rsid w:val="00D3310C"/>
    <w:rsid w:val="00D43F39"/>
    <w:rsid w:val="00D53E93"/>
    <w:rsid w:val="00D744C2"/>
    <w:rsid w:val="00D74F7C"/>
    <w:rsid w:val="00D8422D"/>
    <w:rsid w:val="00D8580F"/>
    <w:rsid w:val="00DB3F14"/>
    <w:rsid w:val="00DD62C0"/>
    <w:rsid w:val="00DE1960"/>
    <w:rsid w:val="00DE6CEC"/>
    <w:rsid w:val="00E03102"/>
    <w:rsid w:val="00E07307"/>
    <w:rsid w:val="00E27454"/>
    <w:rsid w:val="00E275F0"/>
    <w:rsid w:val="00E32388"/>
    <w:rsid w:val="00E340C1"/>
    <w:rsid w:val="00E455C7"/>
    <w:rsid w:val="00E52D09"/>
    <w:rsid w:val="00E672A2"/>
    <w:rsid w:val="00E71F92"/>
    <w:rsid w:val="00E85307"/>
    <w:rsid w:val="00E96139"/>
    <w:rsid w:val="00E978DA"/>
    <w:rsid w:val="00EA349D"/>
    <w:rsid w:val="00EA586B"/>
    <w:rsid w:val="00EA5A70"/>
    <w:rsid w:val="00EC03F7"/>
    <w:rsid w:val="00EC6E3E"/>
    <w:rsid w:val="00ED12A7"/>
    <w:rsid w:val="00EF25D7"/>
    <w:rsid w:val="00EF29C6"/>
    <w:rsid w:val="00EF60DC"/>
    <w:rsid w:val="00EF6E20"/>
    <w:rsid w:val="00EF7C4D"/>
    <w:rsid w:val="00F05040"/>
    <w:rsid w:val="00F060A1"/>
    <w:rsid w:val="00F177CE"/>
    <w:rsid w:val="00F22D46"/>
    <w:rsid w:val="00F238AB"/>
    <w:rsid w:val="00F2578D"/>
    <w:rsid w:val="00F60E6B"/>
    <w:rsid w:val="00F63A88"/>
    <w:rsid w:val="00F7563C"/>
    <w:rsid w:val="00F81481"/>
    <w:rsid w:val="00F97F45"/>
    <w:rsid w:val="00FB71B0"/>
    <w:rsid w:val="00FC0C88"/>
    <w:rsid w:val="00FE3110"/>
    <w:rsid w:val="00FF75F1"/>
    <w:rsid w:val="21B0BDAF"/>
    <w:rsid w:val="34C900CC"/>
    <w:rsid w:val="363C1AA6"/>
    <w:rsid w:val="3EF11A06"/>
    <w:rsid w:val="4020B772"/>
    <w:rsid w:val="47E10C5A"/>
    <w:rsid w:val="668E78AC"/>
    <w:rsid w:val="7D8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5DE8"/>
  <w15:docId w15:val="{DECFED9C-62B2-477D-AC1C-E4C80F6E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" w:eastAsiaTheme="minorEastAsia" w:hAnsi="FS Me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semiHidden="1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semiHidden="1" w:uiPriority="0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locked="0" w:semiHidden="1" w:unhideWhenUsed="1"/>
    <w:lsdException w:name="Placeholder Text" w:locked="0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1"/>
    <w:qFormat/>
    <w:rsid w:val="00E85307"/>
    <w:pPr>
      <w:spacing w:after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EF6E20"/>
    <w:pPr>
      <w:keepNext/>
      <w:keepLines/>
      <w:outlineLvl w:val="0"/>
    </w:pPr>
    <w:rPr>
      <w:rFonts w:eastAsiaTheme="majorEastAsia" w:cstheme="majorBidi"/>
      <w:b/>
      <w:bCs/>
      <w:caps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455C7"/>
    <w:pPr>
      <w:keepNext/>
      <w:keepLines/>
      <w:outlineLvl w:val="1"/>
    </w:pPr>
    <w:rPr>
      <w:rFonts w:eastAsia="Times New Roman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locked/>
    <w:rsid w:val="00D25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uiPriority w:val="11"/>
    <w:semiHidden/>
    <w:locked/>
    <w:rsid w:val="00D8580F"/>
    <w:pPr>
      <w:spacing w:before="240" w:after="240"/>
    </w:pPr>
    <w:rPr>
      <w:rFonts w:eastAsia="Times New Roman" w:cs="Tahoma"/>
      <w:b/>
      <w:sz w:val="28"/>
      <w:szCs w:val="28"/>
      <w:lang w:val="en-AU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8948D0"/>
    <w:rPr>
      <w:rFonts w:eastAsia="Times New Roman" w:cs="Tahoma"/>
      <w:b/>
      <w:sz w:val="28"/>
      <w:szCs w:val="28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2C00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48D0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1"/>
    <w:rsid w:val="00EF6E20"/>
    <w:rPr>
      <w:rFonts w:eastAsiaTheme="majorEastAsia" w:cstheme="majorBidi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1"/>
    <w:rsid w:val="00E455C7"/>
    <w:rPr>
      <w:rFonts w:eastAsia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8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D25B24"/>
    <w:pPr>
      <w:ind w:left="720"/>
      <w:contextualSpacing/>
    </w:pPr>
  </w:style>
  <w:style w:type="paragraph" w:customStyle="1" w:styleId="BulletList1">
    <w:name w:val="Bullet List 1"/>
    <w:basedOn w:val="ListParagraph"/>
    <w:link w:val="BulletList1Char"/>
    <w:uiPriority w:val="2"/>
    <w:qFormat/>
    <w:rsid w:val="00965F85"/>
    <w:pPr>
      <w:numPr>
        <w:numId w:val="1"/>
      </w:numPr>
      <w:spacing w:before="120" w:after="100" w:afterAutospacing="1"/>
      <w:ind w:left="709" w:hanging="284"/>
      <w:contextualSpacing w:val="0"/>
    </w:pPr>
    <w:rPr>
      <w:rFonts w:eastAsia="Times New Roman"/>
    </w:rPr>
  </w:style>
  <w:style w:type="paragraph" w:customStyle="1" w:styleId="BulletList2">
    <w:name w:val="Bullet List 2"/>
    <w:basedOn w:val="BulletList1"/>
    <w:link w:val="BulletList2Char"/>
    <w:uiPriority w:val="2"/>
    <w:qFormat/>
    <w:rsid w:val="00FF75F1"/>
    <w:pPr>
      <w:numPr>
        <w:ilvl w:val="1"/>
      </w:numPr>
      <w:ind w:left="1276" w:hanging="284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8948D0"/>
  </w:style>
  <w:style w:type="character" w:customStyle="1" w:styleId="BulletList1Char">
    <w:name w:val="Bullet List 1 Char"/>
    <w:basedOn w:val="ListParagraphChar"/>
    <w:link w:val="BulletList1"/>
    <w:uiPriority w:val="2"/>
    <w:rsid w:val="00965F85"/>
    <w:rPr>
      <w:rFonts w:eastAsia="Times New Roman"/>
    </w:rPr>
  </w:style>
  <w:style w:type="paragraph" w:styleId="Quote">
    <w:name w:val="Quote"/>
    <w:aliases w:val="Quote 1"/>
    <w:basedOn w:val="Normal"/>
    <w:next w:val="Normal"/>
    <w:link w:val="QuoteChar"/>
    <w:uiPriority w:val="3"/>
    <w:qFormat/>
    <w:rsid w:val="00EF29C6"/>
    <w:pPr>
      <w:ind w:left="992" w:right="1809"/>
      <w:contextualSpacing/>
    </w:pPr>
    <w:rPr>
      <w:rFonts w:eastAsia="Times New Roman"/>
      <w:i/>
      <w:iCs/>
      <w:color w:val="000000" w:themeColor="text1"/>
    </w:rPr>
  </w:style>
  <w:style w:type="character" w:customStyle="1" w:styleId="BulletList2Char">
    <w:name w:val="Bullet List 2 Char"/>
    <w:basedOn w:val="BulletList1Char"/>
    <w:link w:val="BulletList2"/>
    <w:uiPriority w:val="2"/>
    <w:rsid w:val="00761C31"/>
    <w:rPr>
      <w:rFonts w:eastAsia="Times New Roman"/>
      <w:lang w:val="en-AU" w:eastAsia="en-US"/>
    </w:rPr>
  </w:style>
  <w:style w:type="character" w:customStyle="1" w:styleId="QuoteChar">
    <w:name w:val="Quote Char"/>
    <w:aliases w:val="Quote 1 Char"/>
    <w:basedOn w:val="DefaultParagraphFont"/>
    <w:link w:val="Quote"/>
    <w:uiPriority w:val="3"/>
    <w:rsid w:val="00EF29C6"/>
    <w:rPr>
      <w:rFonts w:eastAsia="Times New Roman"/>
      <w:i/>
      <w:iCs/>
      <w:color w:val="000000" w:themeColor="text1"/>
    </w:rPr>
  </w:style>
  <w:style w:type="paragraph" w:customStyle="1" w:styleId="NumberedList1">
    <w:name w:val="Numbered List 1"/>
    <w:basedOn w:val="ListParagraph"/>
    <w:link w:val="NumberedList1Char"/>
    <w:uiPriority w:val="2"/>
    <w:qFormat/>
    <w:rsid w:val="00761C31"/>
    <w:pPr>
      <w:numPr>
        <w:numId w:val="2"/>
      </w:numPr>
      <w:ind w:left="426" w:hanging="426"/>
      <w:contextualSpacing w:val="0"/>
    </w:pPr>
    <w:rPr>
      <w:rFonts w:eastAsia="Times New Roman"/>
    </w:rPr>
  </w:style>
  <w:style w:type="paragraph" w:customStyle="1" w:styleId="Title1">
    <w:name w:val="Title1"/>
    <w:basedOn w:val="Title"/>
    <w:link w:val="Title1Char"/>
    <w:qFormat/>
    <w:rsid w:val="00EF6E20"/>
    <w:pPr>
      <w:spacing w:before="0" w:after="0"/>
    </w:pPr>
    <w:rPr>
      <w:lang w:val="en-GB"/>
    </w:rPr>
  </w:style>
  <w:style w:type="character" w:customStyle="1" w:styleId="NumberedList1Char">
    <w:name w:val="Numbered List 1 Char"/>
    <w:basedOn w:val="ListParagraphChar"/>
    <w:link w:val="NumberedList1"/>
    <w:uiPriority w:val="2"/>
    <w:rsid w:val="00761C31"/>
    <w:rPr>
      <w:rFonts w:eastAsia="Times New Roman"/>
      <w:lang w:eastAsia="en-US"/>
    </w:rPr>
  </w:style>
  <w:style w:type="character" w:customStyle="1" w:styleId="Title1Char">
    <w:name w:val="Title1 Char"/>
    <w:basedOn w:val="TitleChar"/>
    <w:link w:val="Title1"/>
    <w:rsid w:val="00EF6E20"/>
    <w:rPr>
      <w:rFonts w:eastAsia="Times New Roman" w:cs="Tahoma"/>
      <w:b/>
      <w:sz w:val="28"/>
      <w:szCs w:val="28"/>
      <w:lang w:val="en-AU"/>
    </w:rPr>
  </w:style>
  <w:style w:type="paragraph" w:styleId="BodyText2">
    <w:name w:val="Body Text 2"/>
    <w:basedOn w:val="Normal"/>
    <w:link w:val="BodyText2Char"/>
    <w:autoRedefine/>
    <w:uiPriority w:val="11"/>
    <w:semiHidden/>
    <w:locked/>
    <w:rsid w:val="00375E65"/>
    <w:pPr>
      <w:numPr>
        <w:numId w:val="3"/>
      </w:numPr>
      <w:tabs>
        <w:tab w:val="clear" w:pos="502"/>
      </w:tabs>
      <w:spacing w:before="120" w:after="120"/>
      <w:ind w:left="709" w:hanging="425"/>
    </w:pPr>
    <w:rPr>
      <w:rFonts w:eastAsia="Times New Roman" w:cs="Tahoma"/>
      <w:bCs/>
      <w:lang w:val="en-AU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sid w:val="008948D0"/>
    <w:rPr>
      <w:rFonts w:eastAsia="Times New Roman" w:cs="Tahoma"/>
      <w:bCs/>
      <w:lang w:val="en-AU"/>
    </w:rPr>
  </w:style>
  <w:style w:type="paragraph" w:styleId="NoSpacing">
    <w:name w:val="No Spacing"/>
    <w:uiPriority w:val="11"/>
    <w:semiHidden/>
    <w:locked/>
    <w:rsid w:val="008948D0"/>
    <w:pPr>
      <w:spacing w:after="0"/>
    </w:pPr>
  </w:style>
  <w:style w:type="paragraph" w:customStyle="1" w:styleId="Letteredlist1">
    <w:name w:val="Lettered list 1"/>
    <w:basedOn w:val="ListParagraph"/>
    <w:link w:val="Letteredlist1Char"/>
    <w:uiPriority w:val="2"/>
    <w:qFormat/>
    <w:rsid w:val="00EF29C6"/>
    <w:pPr>
      <w:numPr>
        <w:numId w:val="4"/>
      </w:numPr>
      <w:spacing w:before="120" w:after="100" w:afterAutospacing="1"/>
      <w:ind w:left="709" w:hanging="284"/>
      <w:contextualSpacing w:val="0"/>
    </w:pPr>
  </w:style>
  <w:style w:type="character" w:customStyle="1" w:styleId="Letteredlist1Char">
    <w:name w:val="Lettered list 1 Char"/>
    <w:basedOn w:val="ListParagraphChar"/>
    <w:link w:val="Letteredlist1"/>
    <w:uiPriority w:val="2"/>
    <w:rsid w:val="00EF29C6"/>
  </w:style>
  <w:style w:type="character" w:styleId="SubtleEmphasis">
    <w:name w:val="Subtle Emphasis"/>
    <w:basedOn w:val="DefaultParagraphFont"/>
    <w:uiPriority w:val="19"/>
    <w:semiHidden/>
    <w:locked/>
    <w:rsid w:val="008948D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locked/>
    <w:rsid w:val="008948D0"/>
    <w:rPr>
      <w:i/>
      <w:iCs/>
    </w:rPr>
  </w:style>
  <w:style w:type="character" w:styleId="IntenseEmphasis">
    <w:name w:val="Intense Emphasis"/>
    <w:basedOn w:val="DefaultParagraphFont"/>
    <w:uiPriority w:val="21"/>
    <w:semiHidden/>
    <w:locked/>
    <w:rsid w:val="008948D0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locked/>
    <w:rsid w:val="008948D0"/>
    <w:rPr>
      <w:b/>
      <w:bCs/>
    </w:rPr>
  </w:style>
  <w:style w:type="character" w:styleId="IntenseReference">
    <w:name w:val="Intense Reference"/>
    <w:basedOn w:val="DefaultParagraphFont"/>
    <w:uiPriority w:val="32"/>
    <w:semiHidden/>
    <w:locked/>
    <w:rsid w:val="008948D0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7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5F0"/>
  </w:style>
  <w:style w:type="paragraph" w:styleId="Footer">
    <w:name w:val="footer"/>
    <w:basedOn w:val="Normal"/>
    <w:link w:val="FooterChar"/>
    <w:uiPriority w:val="99"/>
    <w:unhideWhenUsed/>
    <w:rsid w:val="00E27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F0"/>
  </w:style>
  <w:style w:type="paragraph" w:customStyle="1" w:styleId="Default">
    <w:name w:val="Default"/>
    <w:rsid w:val="00E85307"/>
    <w:pPr>
      <w:autoSpaceDE w:val="0"/>
      <w:autoSpaceDN w:val="0"/>
      <w:adjustRightInd w:val="0"/>
      <w:spacing w:after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1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03F7"/>
    <w:pPr>
      <w:spacing w:after="0"/>
    </w:pPr>
  </w:style>
  <w:style w:type="character" w:styleId="Hyperlink">
    <w:name w:val="Hyperlink"/>
    <w:basedOn w:val="DefaultParagraphFont"/>
    <w:uiPriority w:val="99"/>
    <w:semiHidden/>
    <w:unhideWhenUsed/>
    <w:rsid w:val="00507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cq.org.uk/wp-content/uploads/sites/2/2025/10/Print-version-JCQ-Instructions-for-conducting-examinations-2025_6_FIN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1D4AC190A6F4DAB8EF21C04DB9B8E" ma:contentTypeVersion="4" ma:contentTypeDescription="Create a new document." ma:contentTypeScope="" ma:versionID="ccc755001d424ceab98651b3afedc79a">
  <xsd:schema xmlns:xsd="http://www.w3.org/2001/XMLSchema" xmlns:xs="http://www.w3.org/2001/XMLSchema" xmlns:p="http://schemas.microsoft.com/office/2006/metadata/properties" xmlns:ns2="f1f76cd1-0a5d-4d4c-a2bb-316ef97280b7" targetNamespace="http://schemas.microsoft.com/office/2006/metadata/properties" ma:root="true" ma:fieldsID="4a42c63b5bfdc539a587aa98fa27a964" ns2:_="">
    <xsd:import namespace="f1f76cd1-0a5d-4d4c-a2bb-316ef9728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76cd1-0a5d-4d4c-a2bb-316ef9728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8DED-C274-4A88-8FCA-A22EDBBD0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74A003-7643-4C91-A466-B72F672E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76cd1-0a5d-4d4c-a2bb-316ef9728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A7014-016C-4F3F-87D8-77FC97A97A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69D25-ADC4-4480-8254-2B604A31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1045</Words>
  <Characters>6952</Characters>
  <Application>Microsoft Office Word</Application>
  <DocSecurity>0</DocSecurity>
  <Lines>147</Lines>
  <Paragraphs>98</Paragraphs>
  <ScaleCrop>false</ScaleCrop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Pitcher</dc:creator>
  <cp:lastModifiedBy>Lauren Williams [Leadership &amp; Management]</cp:lastModifiedBy>
  <cp:revision>40</cp:revision>
  <dcterms:created xsi:type="dcterms:W3CDTF">2026-04-08T08:00:00Z</dcterms:created>
  <dcterms:modified xsi:type="dcterms:W3CDTF">2026-06-22T10:45:00Z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0x010100ECE1D4AC190A6F4DAB8EF21C04DB9B8E</vt:lpwstr>
  </property>
</Properties>
</file>